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7" w:rsidRPr="00AB0528" w:rsidRDefault="00885F86" w:rsidP="003461D7">
      <w:pPr>
        <w:jc w:val="center"/>
        <w:rPr>
          <w:rFonts w:ascii="文鼎粗隸" w:eastAsia="文鼎粗隸"/>
          <w:sz w:val="28"/>
          <w:szCs w:val="28"/>
        </w:rPr>
      </w:pPr>
      <w:r>
        <w:rPr>
          <w:rFonts w:ascii="標楷體" w:eastAsia="標楷體" w:hAnsi="標楷體" w:hint="eastAsia"/>
          <w:b/>
          <w:noProof/>
          <w:sz w:val="28"/>
          <w:szCs w:val="28"/>
        </w:rPr>
        <w:drawing>
          <wp:inline distT="0" distB="0" distL="0" distR="0">
            <wp:extent cx="386080" cy="315595"/>
            <wp:effectExtent l="0" t="0" r="0" b="8255"/>
            <wp:docPr id="1" name="圖片 1" descr="螢火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螢火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61D7" w:rsidRPr="00FF4FFE">
        <w:rPr>
          <w:rFonts w:ascii="標楷體" w:eastAsia="標楷體" w:hAnsi="標楷體" w:hint="eastAsia"/>
          <w:sz w:val="28"/>
          <w:szCs w:val="28"/>
        </w:rPr>
        <w:t>財團法人罕見疾病基金會中部辦事處</w:t>
      </w:r>
    </w:p>
    <w:p w:rsidR="002F0462" w:rsidRPr="00AB0528" w:rsidRDefault="00D02366" w:rsidP="003461D7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942410">
        <w:rPr>
          <w:rFonts w:ascii="標楷體" w:eastAsia="標楷體" w:hAnsi="標楷體" w:hint="eastAsia"/>
          <w:b/>
          <w:sz w:val="32"/>
          <w:szCs w:val="32"/>
        </w:rPr>
        <w:t>5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FF4FFE">
        <w:rPr>
          <w:rFonts w:ascii="標楷體" w:eastAsia="標楷體" w:hAnsi="標楷體" w:hint="eastAsia"/>
          <w:b/>
          <w:sz w:val="32"/>
          <w:szCs w:val="32"/>
        </w:rPr>
        <w:t>度『</w:t>
      </w:r>
      <w:proofErr w:type="gramStart"/>
      <w:r w:rsidR="00FF4FFE">
        <w:rPr>
          <w:rFonts w:ascii="標楷體" w:eastAsia="標楷體" w:hAnsi="標楷體" w:hint="eastAsia"/>
          <w:b/>
          <w:sz w:val="32"/>
          <w:szCs w:val="32"/>
        </w:rPr>
        <w:t>戲說罕病</w:t>
      </w:r>
      <w:proofErr w:type="gramEnd"/>
      <w:r w:rsidR="00FF4FFE">
        <w:rPr>
          <w:rFonts w:ascii="標楷體" w:eastAsia="標楷體" w:hAnsi="標楷體" w:hint="eastAsia"/>
          <w:b/>
          <w:sz w:val="32"/>
          <w:szCs w:val="32"/>
        </w:rPr>
        <w:t>』</w:t>
      </w:r>
      <w:r w:rsidR="001A6ECB">
        <w:rPr>
          <w:rFonts w:ascii="標楷體" w:eastAsia="標楷體" w:hAnsi="標楷體" w:hint="eastAsia"/>
          <w:b/>
          <w:sz w:val="32"/>
          <w:szCs w:val="32"/>
        </w:rPr>
        <w:t>-</w:t>
      </w:r>
      <w:r w:rsidR="002F0462" w:rsidRPr="00AB0528">
        <w:rPr>
          <w:rFonts w:ascii="標楷體" w:eastAsia="標楷體" w:hAnsi="標楷體" w:hint="eastAsia"/>
          <w:b/>
          <w:sz w:val="32"/>
          <w:szCs w:val="32"/>
        </w:rPr>
        <w:t>中區罕病家庭戲劇工作坊</w:t>
      </w:r>
    </w:p>
    <w:p w:rsidR="006E3874" w:rsidRPr="003461D7" w:rsidRDefault="00203EC7" w:rsidP="003461D7">
      <w:pPr>
        <w:jc w:val="center"/>
        <w:rPr>
          <w:rFonts w:ascii="文鼎粗隸" w:eastAsia="文鼎粗隸"/>
          <w:sz w:val="48"/>
          <w:szCs w:val="4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6E3874">
        <w:rPr>
          <w:rFonts w:ascii="標楷體" w:eastAsia="標楷體" w:hAnsi="標楷體" w:hint="eastAsia"/>
          <w:b/>
          <w:sz w:val="28"/>
          <w:szCs w:val="28"/>
        </w:rPr>
        <w:t>活動簡章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</w:p>
    <w:p w:rsidR="009514E4" w:rsidRDefault="009514E4" w:rsidP="0013772F">
      <w:pPr>
        <w:rPr>
          <w:rFonts w:ascii="標楷體" w:eastAsia="標楷體" w:hAnsi="標楷體"/>
        </w:rPr>
      </w:pPr>
    </w:p>
    <w:p w:rsidR="00345775" w:rsidRPr="0013772F" w:rsidRDefault="00AB0528" w:rsidP="00CF2A79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>親愛的罕病朋友：</w:t>
      </w:r>
    </w:p>
    <w:p w:rsidR="005D37C8" w:rsidRPr="005D37C8" w:rsidRDefault="00885F86" w:rsidP="00CF2A79">
      <w:pPr>
        <w:spacing w:beforeLines="50" w:before="180" w:line="400" w:lineRule="exact"/>
        <w:ind w:leftChars="236" w:left="566" w:firstLineChars="225" w:firstLine="540"/>
        <w:jc w:val="both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4091305</wp:posOffset>
            </wp:positionH>
            <wp:positionV relativeFrom="paragraph">
              <wp:posOffset>69215</wp:posOffset>
            </wp:positionV>
            <wp:extent cx="1339215" cy="1339215"/>
            <wp:effectExtent l="0" t="0" r="0" b="0"/>
            <wp:wrapTight wrapText="bothSides">
              <wp:wrapPolygon edited="0">
                <wp:start x="0" y="0"/>
                <wp:lineTo x="0" y="21201"/>
                <wp:lineTo x="21201" y="21201"/>
                <wp:lineTo x="21201" y="0"/>
                <wp:lineTo x="0" y="0"/>
              </wp:wrapPolygon>
            </wp:wrapTight>
            <wp:docPr id="12" name="圖片 12" descr="MH900428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H90042881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4FFE">
        <w:rPr>
          <w:rFonts w:ascii="標楷體" w:eastAsia="標楷體" w:hAnsi="標楷體" w:hint="eastAsia"/>
        </w:rPr>
        <w:t>為鼓勵罕病病友及家屬運用肢體開發、語言表達、創造力及想像力訓練等方式，學習不同型態的表達方法，在不受評價、安全的環境中表達內在感受，並提供罕病家庭成員一個情緒及壓力抒發的管道。</w:t>
      </w:r>
      <w:r w:rsidR="00F610B3">
        <w:rPr>
          <w:rFonts w:ascii="標楷體" w:eastAsia="標楷體" w:hAnsi="標楷體" w:hint="eastAsia"/>
        </w:rPr>
        <w:t>今年度中部辦事處</w:t>
      </w:r>
      <w:r w:rsidR="00FF4FFE">
        <w:rPr>
          <w:rFonts w:ascii="標楷體" w:eastAsia="標楷體" w:hAnsi="標楷體" w:hint="eastAsia"/>
        </w:rPr>
        <w:t>持</w:t>
      </w:r>
      <w:r w:rsidR="00F610B3">
        <w:rPr>
          <w:rFonts w:ascii="標楷體" w:eastAsia="標楷體" w:hAnsi="標楷體" w:hint="eastAsia"/>
        </w:rPr>
        <w:t>續規劃</w:t>
      </w:r>
      <w:r w:rsidR="008E4A7F">
        <w:rPr>
          <w:rFonts w:ascii="標楷體" w:eastAsia="標楷體" w:hAnsi="標楷體" w:hint="eastAsia"/>
        </w:rPr>
        <w:t>戲劇</w:t>
      </w:r>
      <w:r w:rsidR="00FF4FFE">
        <w:rPr>
          <w:rFonts w:ascii="標楷體" w:eastAsia="標楷體" w:hAnsi="標楷體" w:hint="eastAsia"/>
        </w:rPr>
        <w:t>工作坊課程</w:t>
      </w:r>
      <w:r w:rsidR="008E4A7F">
        <w:rPr>
          <w:rFonts w:ascii="標楷體" w:eastAsia="標楷體" w:hAnsi="標楷體" w:hint="eastAsia"/>
        </w:rPr>
        <w:t>，</w:t>
      </w:r>
      <w:r w:rsidR="007F6E83">
        <w:rPr>
          <w:rFonts w:ascii="標楷體" w:eastAsia="標楷體" w:hAnsi="標楷體" w:hint="eastAsia"/>
        </w:rPr>
        <w:t>歡迎</w:t>
      </w:r>
      <w:r w:rsidR="00FF4FFE">
        <w:rPr>
          <w:rFonts w:ascii="標楷體" w:eastAsia="標楷體" w:hAnsi="標楷體" w:hint="eastAsia"/>
        </w:rPr>
        <w:t>有興趣的</w:t>
      </w:r>
      <w:r w:rsidR="007F6E83">
        <w:rPr>
          <w:rFonts w:ascii="標楷體" w:eastAsia="標楷體" w:hAnsi="標楷體" w:hint="eastAsia"/>
        </w:rPr>
        <w:t>中區罕病家庭成員踴躍報名參加！</w:t>
      </w:r>
    </w:p>
    <w:p w:rsidR="006115E5" w:rsidRDefault="007F6E83" w:rsidP="001A6ECB">
      <w:pPr>
        <w:numPr>
          <w:ilvl w:val="0"/>
          <w:numId w:val="10"/>
        </w:numPr>
        <w:spacing w:beforeLines="50" w:before="180"/>
        <w:ind w:leftChars="58" w:left="425" w:hangingChars="119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</w:t>
      </w:r>
      <w:r w:rsidR="006115E5">
        <w:rPr>
          <w:rFonts w:ascii="標楷體" w:eastAsia="標楷體" w:hAnsi="標楷體" w:hint="eastAsia"/>
        </w:rPr>
        <w:t>對象：</w:t>
      </w:r>
      <w:r w:rsidR="00F610B3">
        <w:rPr>
          <w:rFonts w:ascii="標楷體" w:eastAsia="標楷體" w:hAnsi="標楷體" w:hint="eastAsia"/>
        </w:rPr>
        <w:t>1</w:t>
      </w:r>
      <w:r w:rsidR="00FF4FFE">
        <w:rPr>
          <w:rFonts w:ascii="標楷體" w:eastAsia="標楷體" w:hAnsi="標楷體" w:hint="eastAsia"/>
        </w:rPr>
        <w:t>6</w:t>
      </w:r>
      <w:r w:rsidR="00FB649C">
        <w:rPr>
          <w:rFonts w:ascii="標楷體" w:eastAsia="標楷體" w:hAnsi="標楷體" w:hint="eastAsia"/>
        </w:rPr>
        <w:t>歲以上</w:t>
      </w:r>
      <w:r>
        <w:rPr>
          <w:rFonts w:ascii="標楷體" w:eastAsia="標楷體" w:hAnsi="標楷體" w:hint="eastAsia"/>
        </w:rPr>
        <w:t>中區</w:t>
      </w:r>
      <w:r w:rsidR="006115E5">
        <w:rPr>
          <w:rFonts w:ascii="標楷體" w:eastAsia="標楷體" w:hAnsi="標楷體" w:hint="eastAsia"/>
        </w:rPr>
        <w:t>罕見疾病病友及家屬</w:t>
      </w:r>
      <w:r w:rsidR="00FF4FFE">
        <w:rPr>
          <w:rFonts w:ascii="標楷體" w:eastAsia="標楷體" w:hAnsi="標楷體" w:hint="eastAsia"/>
        </w:rPr>
        <w:t>，預估15</w:t>
      </w:r>
      <w:r w:rsidR="00FB649C">
        <w:rPr>
          <w:rFonts w:ascii="標楷體" w:eastAsia="標楷體" w:hAnsi="標楷體" w:hint="eastAsia"/>
        </w:rPr>
        <w:t>人</w:t>
      </w:r>
      <w:r w:rsidR="00FF4FFE">
        <w:rPr>
          <w:rFonts w:ascii="標楷體" w:eastAsia="標楷體" w:hAnsi="標楷體" w:hint="eastAsia"/>
        </w:rPr>
        <w:t>，額滿為止</w:t>
      </w:r>
      <w:r w:rsidR="006115E5">
        <w:rPr>
          <w:rFonts w:ascii="標楷體" w:eastAsia="標楷體" w:hAnsi="標楷體" w:hint="eastAsia"/>
        </w:rPr>
        <w:t>。</w:t>
      </w:r>
    </w:p>
    <w:p w:rsidR="00C0466B" w:rsidRPr="00C0466B" w:rsidRDefault="00C2449F" w:rsidP="00D80488">
      <w:pPr>
        <w:numPr>
          <w:ilvl w:val="0"/>
          <w:numId w:val="10"/>
        </w:numPr>
        <w:ind w:leftChars="58" w:left="425" w:hangingChars="119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活動地點：</w:t>
      </w:r>
      <w:r w:rsidR="006115E5" w:rsidRPr="007F6E83">
        <w:rPr>
          <w:rFonts w:ascii="標楷體" w:eastAsia="標楷體" w:hAnsi="標楷體" w:hint="eastAsia"/>
        </w:rPr>
        <w:t>罕見疾病基金會中部辦事處</w:t>
      </w:r>
      <w:r>
        <w:rPr>
          <w:rFonts w:ascii="標楷體" w:eastAsia="標楷體" w:hAnsi="標楷體" w:hint="eastAsia"/>
        </w:rPr>
        <w:t>(台中市北區進化北路238號7樓5)</w:t>
      </w:r>
      <w:r w:rsidR="00FB649C" w:rsidRPr="007F6E83">
        <w:rPr>
          <w:rFonts w:ascii="標楷體" w:eastAsia="標楷體" w:hAnsi="標楷體" w:hint="eastAsia"/>
        </w:rPr>
        <w:t>。</w:t>
      </w:r>
      <w:r w:rsidR="00C0466B">
        <w:rPr>
          <w:rFonts w:ascii="標楷體" w:eastAsia="標楷體" w:hAnsi="標楷體" w:hint="eastAsia"/>
        </w:rPr>
        <w:t>交通需自理，若有交通問題不便前來者請斟酌是否有親友可陪同或載送。</w:t>
      </w:r>
    </w:p>
    <w:p w:rsidR="006115E5" w:rsidRPr="002D7E18" w:rsidRDefault="006115E5" w:rsidP="002D7E18">
      <w:pPr>
        <w:numPr>
          <w:ilvl w:val="0"/>
          <w:numId w:val="10"/>
        </w:numPr>
        <w:ind w:leftChars="58" w:left="425" w:hangingChars="119" w:hanging="286"/>
        <w:rPr>
          <w:rFonts w:ascii="標楷體" w:eastAsia="標楷體" w:hAnsi="標楷體"/>
        </w:rPr>
      </w:pPr>
      <w:r w:rsidRPr="007F6E83">
        <w:rPr>
          <w:rFonts w:ascii="標楷體" w:eastAsia="標楷體" w:hAnsi="標楷體" w:hint="eastAsia"/>
        </w:rPr>
        <w:t>時間次數：</w:t>
      </w:r>
      <w:r w:rsidRPr="00C2449F">
        <w:rPr>
          <w:rFonts w:ascii="標楷體" w:eastAsia="標楷體" w:hAnsi="標楷體" w:hint="eastAsia"/>
          <w:b/>
        </w:rPr>
        <w:t>10</w:t>
      </w:r>
      <w:r w:rsidR="00942410">
        <w:rPr>
          <w:rFonts w:ascii="標楷體" w:eastAsia="標楷體" w:hAnsi="標楷體" w:hint="eastAsia"/>
          <w:b/>
        </w:rPr>
        <w:t>5</w:t>
      </w:r>
      <w:r w:rsidR="002D7E18">
        <w:rPr>
          <w:rFonts w:ascii="標楷體" w:eastAsia="標楷體" w:hAnsi="標楷體" w:hint="eastAsia"/>
          <w:b/>
        </w:rPr>
        <w:t>年</w:t>
      </w:r>
      <w:r w:rsidR="00F610B3">
        <w:rPr>
          <w:rFonts w:ascii="標楷體" w:eastAsia="標楷體" w:hAnsi="標楷體" w:hint="eastAsia"/>
          <w:b/>
        </w:rPr>
        <w:t>9</w:t>
      </w:r>
      <w:r w:rsidR="002D7E18">
        <w:rPr>
          <w:rFonts w:ascii="標楷體" w:eastAsia="標楷體" w:hAnsi="標楷體" w:hint="eastAsia"/>
          <w:b/>
        </w:rPr>
        <w:t>月</w:t>
      </w:r>
      <w:r w:rsidR="0058491F" w:rsidRPr="00C2449F">
        <w:rPr>
          <w:rFonts w:ascii="標楷體" w:eastAsia="標楷體" w:hAnsi="標楷體" w:hint="eastAsia"/>
          <w:b/>
        </w:rPr>
        <w:t>1</w:t>
      </w:r>
      <w:r w:rsidR="00942410">
        <w:rPr>
          <w:rFonts w:ascii="標楷體" w:eastAsia="標楷體" w:hAnsi="標楷體" w:hint="eastAsia"/>
          <w:b/>
        </w:rPr>
        <w:t>4</w:t>
      </w:r>
      <w:r w:rsidR="002D7E18">
        <w:rPr>
          <w:rFonts w:ascii="標楷體" w:eastAsia="標楷體" w:hAnsi="標楷體" w:hint="eastAsia"/>
          <w:b/>
        </w:rPr>
        <w:t>日</w:t>
      </w:r>
      <w:r w:rsidRPr="00C2449F">
        <w:rPr>
          <w:rFonts w:ascii="標楷體" w:eastAsia="標楷體" w:hAnsi="標楷體" w:hint="eastAsia"/>
          <w:b/>
        </w:rPr>
        <w:t>至</w:t>
      </w:r>
      <w:r w:rsidR="00F610B3">
        <w:rPr>
          <w:rFonts w:ascii="標楷體" w:eastAsia="標楷體" w:hAnsi="標楷體" w:hint="eastAsia"/>
          <w:b/>
        </w:rPr>
        <w:t>1</w:t>
      </w:r>
      <w:r w:rsidR="00E137AF">
        <w:rPr>
          <w:rFonts w:ascii="標楷體" w:eastAsia="標楷體" w:hAnsi="標楷體" w:hint="eastAsia"/>
          <w:b/>
        </w:rPr>
        <w:t>1</w:t>
      </w:r>
      <w:r w:rsidR="002D7E18">
        <w:rPr>
          <w:rFonts w:ascii="標楷體" w:eastAsia="標楷體" w:hAnsi="標楷體" w:hint="eastAsia"/>
          <w:b/>
        </w:rPr>
        <w:t>月</w:t>
      </w:r>
      <w:r w:rsidR="00942410">
        <w:rPr>
          <w:rFonts w:ascii="標楷體" w:eastAsia="標楷體" w:hAnsi="標楷體" w:hint="eastAsia"/>
          <w:b/>
        </w:rPr>
        <w:t>16</w:t>
      </w:r>
      <w:r w:rsidR="002D7E18">
        <w:rPr>
          <w:rFonts w:ascii="標楷體" w:eastAsia="標楷體" w:hAnsi="標楷體" w:hint="eastAsia"/>
          <w:b/>
        </w:rPr>
        <w:t>日</w:t>
      </w:r>
      <w:r w:rsidRPr="007F6E83">
        <w:rPr>
          <w:rFonts w:ascii="標楷體" w:eastAsia="標楷體" w:hAnsi="標楷體" w:hint="eastAsia"/>
        </w:rPr>
        <w:t>，</w:t>
      </w:r>
      <w:r w:rsidRPr="00CF2A79">
        <w:rPr>
          <w:rFonts w:ascii="標楷體" w:eastAsia="標楷體" w:hAnsi="標楷體" w:hint="eastAsia"/>
          <w:b/>
          <w:u w:val="single"/>
        </w:rPr>
        <w:t>每週</w:t>
      </w:r>
      <w:proofErr w:type="gramStart"/>
      <w:r w:rsidR="00942410">
        <w:rPr>
          <w:rFonts w:ascii="標楷體" w:eastAsia="標楷體" w:hAnsi="標楷體" w:hint="eastAsia"/>
          <w:b/>
          <w:u w:val="single"/>
        </w:rPr>
        <w:t>三</w:t>
      </w:r>
      <w:proofErr w:type="gramEnd"/>
      <w:r w:rsidR="00A0464A" w:rsidRPr="00CF2A79">
        <w:rPr>
          <w:rFonts w:ascii="標楷體" w:eastAsia="標楷體" w:hAnsi="標楷體" w:hint="eastAsia"/>
          <w:b/>
          <w:u w:val="single"/>
        </w:rPr>
        <w:t>下</w:t>
      </w:r>
      <w:r w:rsidRPr="00CF2A79">
        <w:rPr>
          <w:rFonts w:ascii="標楷體" w:eastAsia="標楷體" w:hAnsi="標楷體" w:hint="eastAsia"/>
          <w:b/>
          <w:u w:val="single"/>
        </w:rPr>
        <w:t>午1</w:t>
      </w:r>
      <w:r w:rsidR="00E137AF">
        <w:rPr>
          <w:rFonts w:ascii="標楷體" w:eastAsia="標楷體" w:hAnsi="標楷體" w:hint="eastAsia"/>
          <w:b/>
          <w:u w:val="single"/>
        </w:rPr>
        <w:t>4</w:t>
      </w:r>
      <w:r w:rsidRPr="00CF2A79">
        <w:rPr>
          <w:rFonts w:ascii="標楷體" w:eastAsia="標楷體" w:hAnsi="標楷體" w:hint="eastAsia"/>
          <w:b/>
          <w:u w:val="single"/>
        </w:rPr>
        <w:t>:</w:t>
      </w:r>
      <w:r w:rsidR="00E137AF">
        <w:rPr>
          <w:rFonts w:ascii="標楷體" w:eastAsia="標楷體" w:hAnsi="標楷體" w:hint="eastAsia"/>
          <w:b/>
          <w:u w:val="single"/>
        </w:rPr>
        <w:t>0</w:t>
      </w:r>
      <w:r w:rsidRPr="00CF2A79">
        <w:rPr>
          <w:rFonts w:ascii="標楷體" w:eastAsia="標楷體" w:hAnsi="標楷體" w:hint="eastAsia"/>
          <w:b/>
          <w:u w:val="single"/>
        </w:rPr>
        <w:t>0-1</w:t>
      </w:r>
      <w:r w:rsidR="00E137AF">
        <w:rPr>
          <w:rFonts w:ascii="標楷體" w:eastAsia="標楷體" w:hAnsi="標楷體" w:hint="eastAsia"/>
          <w:b/>
          <w:u w:val="single"/>
        </w:rPr>
        <w:t>7</w:t>
      </w:r>
      <w:r w:rsidRPr="00CF2A79">
        <w:rPr>
          <w:rFonts w:ascii="標楷體" w:eastAsia="標楷體" w:hAnsi="標楷體" w:hint="eastAsia"/>
          <w:b/>
          <w:u w:val="single"/>
        </w:rPr>
        <w:t>:</w:t>
      </w:r>
      <w:r w:rsidR="00E137AF">
        <w:rPr>
          <w:rFonts w:ascii="標楷體" w:eastAsia="標楷體" w:hAnsi="標楷體" w:hint="eastAsia"/>
          <w:b/>
          <w:u w:val="single"/>
        </w:rPr>
        <w:t>0</w:t>
      </w:r>
      <w:r w:rsidRPr="00CF2A79">
        <w:rPr>
          <w:rFonts w:ascii="標楷體" w:eastAsia="標楷體" w:hAnsi="標楷體" w:hint="eastAsia"/>
          <w:b/>
          <w:u w:val="single"/>
        </w:rPr>
        <w:t>0</w:t>
      </w:r>
      <w:r w:rsidRPr="00C2449F">
        <w:rPr>
          <w:rFonts w:ascii="標楷體" w:eastAsia="標楷體" w:hAnsi="標楷體" w:hint="eastAsia"/>
          <w:b/>
        </w:rPr>
        <w:t>，共</w:t>
      </w:r>
      <w:r w:rsidR="00E137AF">
        <w:rPr>
          <w:rFonts w:ascii="標楷體" w:eastAsia="標楷體" w:hAnsi="標楷體" w:hint="eastAsia"/>
          <w:b/>
        </w:rPr>
        <w:t>10</w:t>
      </w:r>
      <w:r w:rsidRPr="00C2449F">
        <w:rPr>
          <w:rFonts w:ascii="標楷體" w:eastAsia="標楷體" w:hAnsi="標楷體" w:hint="eastAsia"/>
          <w:b/>
        </w:rPr>
        <w:t>次</w:t>
      </w:r>
      <w:r w:rsidR="007F6E83" w:rsidRPr="00C2449F">
        <w:rPr>
          <w:rFonts w:ascii="標楷體" w:eastAsia="標楷體" w:hAnsi="標楷體" w:hint="eastAsia"/>
          <w:b/>
        </w:rPr>
        <w:t>課程</w:t>
      </w:r>
      <w:r w:rsidRPr="00C2449F">
        <w:rPr>
          <w:rFonts w:ascii="標楷體" w:eastAsia="標楷體" w:hAnsi="標楷體" w:hint="eastAsia"/>
          <w:b/>
        </w:rPr>
        <w:t>。</w:t>
      </w:r>
      <w:r w:rsidR="002D7E18" w:rsidRPr="002D7E18">
        <w:rPr>
          <w:rFonts w:ascii="標楷體" w:eastAsia="標楷體" w:hAnsi="標楷體" w:hint="eastAsia"/>
        </w:rPr>
        <w:t>另於</w:t>
      </w:r>
      <w:r w:rsidR="002D7E18">
        <w:rPr>
          <w:rFonts w:ascii="標楷體" w:eastAsia="標楷體" w:hAnsi="標楷體" w:hint="eastAsia"/>
        </w:rPr>
        <w:t>11月</w:t>
      </w:r>
      <w:r w:rsidR="00942410">
        <w:rPr>
          <w:rFonts w:ascii="標楷體" w:eastAsia="標楷體" w:hAnsi="標楷體" w:hint="eastAsia"/>
        </w:rPr>
        <w:t>19</w:t>
      </w:r>
      <w:r w:rsidR="002D7E18">
        <w:rPr>
          <w:rFonts w:ascii="標楷體" w:eastAsia="標楷體" w:hAnsi="標楷體" w:hint="eastAsia"/>
        </w:rPr>
        <w:t>日(六)辦理小型戲劇成果展。</w:t>
      </w:r>
    </w:p>
    <w:p w:rsidR="00C2449F" w:rsidRPr="008479FE" w:rsidRDefault="005D37C8" w:rsidP="001A6ECB">
      <w:pPr>
        <w:numPr>
          <w:ilvl w:val="0"/>
          <w:numId w:val="10"/>
        </w:numPr>
        <w:ind w:leftChars="58" w:left="425" w:hangingChars="119" w:hanging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課程內容：</w:t>
      </w:r>
      <w:r w:rsidR="003209BE">
        <w:rPr>
          <w:rFonts w:ascii="標楷體" w:eastAsia="標楷體" w:hAnsi="標楷體" w:hint="eastAsia"/>
        </w:rPr>
        <w:t>(暫定)</w:t>
      </w:r>
    </w:p>
    <w:tbl>
      <w:tblPr>
        <w:tblW w:w="7428" w:type="dxa"/>
        <w:tblInd w:w="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801"/>
        <w:gridCol w:w="816"/>
        <w:gridCol w:w="3543"/>
        <w:gridCol w:w="2268"/>
      </w:tblGrid>
      <w:tr w:rsidR="00F610B3" w:rsidRPr="00CC43BC" w:rsidTr="00DE5CE6"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F610B3" w:rsidRPr="00DE5CE6" w:rsidRDefault="00F610B3" w:rsidP="008544A8">
            <w:pPr>
              <w:jc w:val="center"/>
              <w:rPr>
                <w:rFonts w:ascii="標楷體" w:eastAsia="標楷體" w:hAnsi="標楷體"/>
                <w:b/>
              </w:rPr>
            </w:pPr>
            <w:r w:rsidRPr="00DE5CE6">
              <w:rPr>
                <w:rFonts w:ascii="標楷體" w:eastAsia="標楷體" w:hAnsi="標楷體" w:hint="eastAsia"/>
                <w:b/>
              </w:rPr>
              <w:t>次數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CC"/>
          </w:tcPr>
          <w:p w:rsidR="00F610B3" w:rsidRPr="00DE5CE6" w:rsidRDefault="00F610B3" w:rsidP="00F610B3">
            <w:pPr>
              <w:jc w:val="center"/>
              <w:rPr>
                <w:rFonts w:ascii="標楷體" w:eastAsia="標楷體" w:hAnsi="標楷體"/>
                <w:b/>
              </w:rPr>
            </w:pPr>
            <w:r w:rsidRPr="00DE5CE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35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F610B3" w:rsidRPr="00DE5CE6" w:rsidRDefault="00F610B3" w:rsidP="00C2449F">
            <w:pPr>
              <w:jc w:val="center"/>
              <w:rPr>
                <w:rFonts w:ascii="標楷體" w:eastAsia="標楷體" w:hAnsi="標楷體"/>
                <w:b/>
              </w:rPr>
            </w:pPr>
            <w:r w:rsidRPr="00DE5CE6"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22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F610B3" w:rsidRPr="00DE5CE6" w:rsidRDefault="00F610B3" w:rsidP="00F610B3">
            <w:pPr>
              <w:jc w:val="center"/>
              <w:rPr>
                <w:rFonts w:ascii="標楷體" w:eastAsia="標楷體" w:hAnsi="標楷體"/>
                <w:b/>
              </w:rPr>
            </w:pPr>
            <w:r w:rsidRPr="00DE5CE6">
              <w:rPr>
                <w:rFonts w:ascii="標楷體" w:eastAsia="標楷體" w:hAnsi="標楷體" w:hint="eastAsia"/>
                <w:b/>
              </w:rPr>
              <w:t>講師</w:t>
            </w:r>
          </w:p>
        </w:tc>
      </w:tr>
      <w:tr w:rsidR="00F610B3" w:rsidRPr="00CC43BC" w:rsidTr="00DE5CE6">
        <w:tc>
          <w:tcPr>
            <w:tcW w:w="801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F610B3" w:rsidRPr="00DE5CE6" w:rsidRDefault="00F610B3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</w:t>
            </w:r>
          </w:p>
        </w:tc>
        <w:tc>
          <w:tcPr>
            <w:tcW w:w="816" w:type="dxa"/>
            <w:tcBorders>
              <w:top w:val="double" w:sz="4" w:space="0" w:color="auto"/>
              <w:left w:val="single" w:sz="4" w:space="0" w:color="auto"/>
            </w:tcBorders>
            <w:shd w:val="clear" w:color="auto" w:fill="FFFFCC"/>
          </w:tcPr>
          <w:p w:rsidR="00F610B3" w:rsidRPr="00DE5CE6" w:rsidRDefault="00F610B3" w:rsidP="00D80488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9/1</w:t>
            </w:r>
            <w:r w:rsidR="00942410" w:rsidRPr="00DE5CE6">
              <w:rPr>
                <w:rFonts w:eastAsia="標楷體"/>
                <w:color w:val="000000"/>
              </w:rPr>
              <w:t>4</w:t>
            </w:r>
          </w:p>
        </w:tc>
        <w:tc>
          <w:tcPr>
            <w:tcW w:w="3543" w:type="dxa"/>
            <w:tcBorders>
              <w:top w:val="double" w:sz="4" w:space="0" w:color="auto"/>
            </w:tcBorders>
            <w:shd w:val="clear" w:color="auto" w:fill="FFFFCC"/>
          </w:tcPr>
          <w:p w:rsidR="00F610B3" w:rsidRPr="00DE5CE6" w:rsidRDefault="00D80488" w:rsidP="00D80488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戲劇概念及破冰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:rsidR="00F610B3" w:rsidRPr="00DE5CE6" w:rsidRDefault="00F610B3" w:rsidP="00F610B3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張靖欣老師</w:t>
            </w:r>
          </w:p>
          <w:p w:rsidR="003209BE" w:rsidRPr="00DE5CE6" w:rsidRDefault="003209BE" w:rsidP="00F610B3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(</w:t>
            </w:r>
            <w:r w:rsidRPr="00DE5CE6">
              <w:rPr>
                <w:rFonts w:eastAsia="標楷體"/>
              </w:rPr>
              <w:t>戲劇課程</w:t>
            </w:r>
            <w:r w:rsidRPr="00DE5CE6">
              <w:rPr>
                <w:rFonts w:eastAsia="標楷體"/>
              </w:rPr>
              <w:t>)</w:t>
            </w:r>
          </w:p>
          <w:p w:rsidR="003209BE" w:rsidRPr="00DE5CE6" w:rsidRDefault="003209BE" w:rsidP="00F610B3">
            <w:pPr>
              <w:jc w:val="center"/>
              <w:rPr>
                <w:rFonts w:eastAsia="標楷體"/>
              </w:rPr>
            </w:pPr>
          </w:p>
          <w:p w:rsidR="003209BE" w:rsidRPr="00DE5CE6" w:rsidRDefault="003209BE" w:rsidP="00F610B3">
            <w:pPr>
              <w:jc w:val="center"/>
              <w:rPr>
                <w:rFonts w:eastAsia="標楷體"/>
              </w:rPr>
            </w:pPr>
          </w:p>
        </w:tc>
      </w:tr>
      <w:tr w:rsidR="00F610B3" w:rsidRPr="00CC43BC" w:rsidTr="00DE5CE6">
        <w:tc>
          <w:tcPr>
            <w:tcW w:w="8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F610B3" w:rsidRPr="00DE5CE6" w:rsidRDefault="00F610B3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2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CC"/>
          </w:tcPr>
          <w:p w:rsidR="00F610B3" w:rsidRPr="00DE5CE6" w:rsidRDefault="00F610B3" w:rsidP="00D80488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9/</w:t>
            </w:r>
            <w:r w:rsidR="00942410" w:rsidRPr="00DE5CE6">
              <w:rPr>
                <w:rFonts w:eastAsia="標楷體"/>
                <w:color w:val="000000"/>
              </w:rPr>
              <w:t>21</w:t>
            </w:r>
          </w:p>
        </w:tc>
        <w:tc>
          <w:tcPr>
            <w:tcW w:w="3543" w:type="dxa"/>
            <w:shd w:val="clear" w:color="auto" w:fill="FFFFCC"/>
          </w:tcPr>
          <w:p w:rsidR="00F610B3" w:rsidRPr="00DE5CE6" w:rsidRDefault="00D80488" w:rsidP="00134E73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默契和反應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F610B3" w:rsidRPr="00DE5CE6" w:rsidRDefault="00F610B3" w:rsidP="00F610B3">
            <w:pPr>
              <w:jc w:val="center"/>
              <w:rPr>
                <w:rFonts w:eastAsia="標楷體"/>
              </w:rPr>
            </w:pPr>
          </w:p>
        </w:tc>
      </w:tr>
      <w:tr w:rsidR="00F610B3" w:rsidRPr="00CC43BC" w:rsidTr="00DE5CE6">
        <w:tc>
          <w:tcPr>
            <w:tcW w:w="8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F610B3" w:rsidRPr="00DE5CE6" w:rsidRDefault="00F610B3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3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CC"/>
          </w:tcPr>
          <w:p w:rsidR="00F610B3" w:rsidRPr="00DE5CE6" w:rsidRDefault="00F610B3" w:rsidP="00D80488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9/</w:t>
            </w:r>
            <w:r w:rsidR="00D80488" w:rsidRPr="00DE5CE6">
              <w:rPr>
                <w:rFonts w:eastAsia="標楷體"/>
                <w:color w:val="000000"/>
              </w:rPr>
              <w:t>2</w:t>
            </w:r>
            <w:r w:rsidR="00942410" w:rsidRPr="00DE5CE6">
              <w:rPr>
                <w:rFonts w:eastAsia="標楷體"/>
                <w:color w:val="000000"/>
              </w:rPr>
              <w:t>8</w:t>
            </w:r>
          </w:p>
        </w:tc>
        <w:tc>
          <w:tcPr>
            <w:tcW w:w="3543" w:type="dxa"/>
            <w:shd w:val="clear" w:color="auto" w:fill="FFFFCC"/>
          </w:tcPr>
          <w:p w:rsidR="00F610B3" w:rsidRPr="00DE5CE6" w:rsidRDefault="00D80488" w:rsidP="00D80488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直覺聯想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F610B3" w:rsidRPr="00DE5CE6" w:rsidRDefault="00F610B3" w:rsidP="00F610B3">
            <w:pPr>
              <w:jc w:val="center"/>
              <w:rPr>
                <w:rFonts w:eastAsia="標楷體"/>
              </w:rPr>
            </w:pPr>
          </w:p>
        </w:tc>
      </w:tr>
      <w:tr w:rsidR="00F610B3" w:rsidRPr="00CC43BC" w:rsidTr="00DE5CE6">
        <w:tc>
          <w:tcPr>
            <w:tcW w:w="8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F610B3" w:rsidRPr="00DE5CE6" w:rsidRDefault="00F610B3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4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CC"/>
          </w:tcPr>
          <w:p w:rsidR="00F610B3" w:rsidRPr="00DE5CE6" w:rsidRDefault="00F610B3" w:rsidP="00F610B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10/</w:t>
            </w:r>
            <w:r w:rsidR="00942410" w:rsidRPr="00DE5CE6">
              <w:rPr>
                <w:rFonts w:eastAsia="標楷體"/>
                <w:color w:val="000000"/>
              </w:rPr>
              <w:t>5</w:t>
            </w:r>
          </w:p>
        </w:tc>
        <w:tc>
          <w:tcPr>
            <w:tcW w:w="3543" w:type="dxa"/>
            <w:shd w:val="clear" w:color="auto" w:fill="FFFFCC"/>
          </w:tcPr>
          <w:p w:rsidR="00F610B3" w:rsidRPr="00DE5CE6" w:rsidRDefault="00D80488" w:rsidP="00134E73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想像力</w:t>
            </w:r>
            <w:r w:rsidRPr="00DE5CE6">
              <w:rPr>
                <w:rFonts w:eastAsia="標楷體"/>
              </w:rPr>
              <w:t>/</w:t>
            </w:r>
            <w:r w:rsidRPr="00DE5CE6">
              <w:rPr>
                <w:rFonts w:eastAsia="標楷體"/>
              </w:rPr>
              <w:t>創造力訓練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FFFFCC"/>
            <w:vAlign w:val="center"/>
          </w:tcPr>
          <w:p w:rsidR="00F610B3" w:rsidRPr="00DE5CE6" w:rsidRDefault="00F610B3" w:rsidP="00F610B3">
            <w:pPr>
              <w:jc w:val="center"/>
              <w:rPr>
                <w:rFonts w:eastAsia="標楷體"/>
              </w:rPr>
            </w:pPr>
          </w:p>
        </w:tc>
      </w:tr>
      <w:tr w:rsidR="00F610B3" w:rsidRPr="00CC43BC" w:rsidTr="00DE5CE6">
        <w:tc>
          <w:tcPr>
            <w:tcW w:w="8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F610B3" w:rsidRPr="00DE5CE6" w:rsidRDefault="00F610B3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5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CC"/>
          </w:tcPr>
          <w:p w:rsidR="00F610B3" w:rsidRPr="00DE5CE6" w:rsidRDefault="00F610B3" w:rsidP="00203EC7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10/</w:t>
            </w:r>
            <w:r w:rsidR="00203EC7" w:rsidRPr="00DE5CE6">
              <w:rPr>
                <w:rFonts w:eastAsia="標楷體"/>
                <w:color w:val="000000"/>
              </w:rPr>
              <w:t>1</w:t>
            </w:r>
            <w:r w:rsidR="00942410" w:rsidRPr="00DE5CE6">
              <w:rPr>
                <w:rFonts w:eastAsia="標楷體"/>
                <w:color w:val="000000"/>
              </w:rPr>
              <w:t>2</w:t>
            </w:r>
          </w:p>
        </w:tc>
        <w:tc>
          <w:tcPr>
            <w:tcW w:w="3543" w:type="dxa"/>
            <w:shd w:val="clear" w:color="auto" w:fill="FFFFCC"/>
          </w:tcPr>
          <w:p w:rsidR="00F610B3" w:rsidRPr="00DE5CE6" w:rsidRDefault="00D80488" w:rsidP="00134E73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聆聽和表達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F610B3" w:rsidRPr="00DE5CE6" w:rsidRDefault="00F610B3" w:rsidP="00F610B3">
            <w:pPr>
              <w:jc w:val="center"/>
              <w:rPr>
                <w:rFonts w:eastAsia="標楷體"/>
              </w:rPr>
            </w:pPr>
          </w:p>
        </w:tc>
      </w:tr>
      <w:tr w:rsidR="00D80488" w:rsidRPr="00CC43BC" w:rsidTr="00DE5CE6">
        <w:tc>
          <w:tcPr>
            <w:tcW w:w="8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D80488" w:rsidRPr="00DE5CE6" w:rsidRDefault="00D80488" w:rsidP="00AD313C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6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CC"/>
          </w:tcPr>
          <w:p w:rsidR="00D80488" w:rsidRPr="00DE5CE6" w:rsidRDefault="00D80488" w:rsidP="00203EC7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10/</w:t>
            </w:r>
            <w:r w:rsidR="00942410" w:rsidRPr="00DE5CE6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543" w:type="dxa"/>
            <w:shd w:val="clear" w:color="auto" w:fill="FFFFCC"/>
          </w:tcPr>
          <w:p w:rsidR="00D80488" w:rsidRPr="00DE5CE6" w:rsidRDefault="00D80488" w:rsidP="00305FDB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劇本導讀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D80488" w:rsidRPr="00DE5CE6" w:rsidRDefault="00D80488" w:rsidP="00F610B3">
            <w:pPr>
              <w:jc w:val="center"/>
              <w:rPr>
                <w:rFonts w:eastAsia="標楷體"/>
              </w:rPr>
            </w:pPr>
          </w:p>
        </w:tc>
      </w:tr>
      <w:tr w:rsidR="00D80488" w:rsidRPr="00CC43BC" w:rsidTr="00DE5CE6">
        <w:tc>
          <w:tcPr>
            <w:tcW w:w="8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D80488" w:rsidRPr="00DE5CE6" w:rsidRDefault="00D80488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7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CC"/>
          </w:tcPr>
          <w:p w:rsidR="00D80488" w:rsidRPr="00DE5CE6" w:rsidRDefault="00D80488" w:rsidP="00203EC7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</w:t>
            </w:r>
            <w:r w:rsidR="00942410" w:rsidRPr="00DE5CE6">
              <w:rPr>
                <w:rFonts w:eastAsia="標楷體"/>
                <w:color w:val="000000"/>
              </w:rPr>
              <w:t>0</w:t>
            </w:r>
            <w:r w:rsidRPr="00DE5CE6">
              <w:rPr>
                <w:rFonts w:eastAsia="標楷體"/>
                <w:color w:val="000000"/>
              </w:rPr>
              <w:t>/</w:t>
            </w:r>
            <w:r w:rsidR="00942410" w:rsidRPr="00DE5CE6">
              <w:rPr>
                <w:rFonts w:eastAsia="標楷體"/>
                <w:color w:val="000000"/>
              </w:rPr>
              <w:t>26</w:t>
            </w:r>
          </w:p>
        </w:tc>
        <w:tc>
          <w:tcPr>
            <w:tcW w:w="3543" w:type="dxa"/>
            <w:shd w:val="clear" w:color="auto" w:fill="FFFFCC"/>
          </w:tcPr>
          <w:p w:rsidR="00D80488" w:rsidRPr="00DE5CE6" w:rsidRDefault="00D80488" w:rsidP="00305FDB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情境模擬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D80488" w:rsidRPr="00DE5CE6" w:rsidRDefault="00D80488" w:rsidP="00F610B3">
            <w:pPr>
              <w:jc w:val="center"/>
              <w:rPr>
                <w:rFonts w:eastAsia="標楷體"/>
              </w:rPr>
            </w:pPr>
          </w:p>
        </w:tc>
      </w:tr>
      <w:tr w:rsidR="00D80488" w:rsidRPr="00CC43BC" w:rsidTr="00DE5CE6">
        <w:tc>
          <w:tcPr>
            <w:tcW w:w="8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D80488" w:rsidRPr="00DE5CE6" w:rsidRDefault="00D80488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8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CC"/>
          </w:tcPr>
          <w:p w:rsidR="00D80488" w:rsidRPr="00DE5CE6" w:rsidRDefault="00D80488" w:rsidP="00942410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</w:t>
            </w:r>
            <w:r w:rsidR="00203EC7" w:rsidRPr="00DE5CE6">
              <w:rPr>
                <w:rFonts w:eastAsia="標楷體"/>
                <w:color w:val="000000"/>
              </w:rPr>
              <w:t>1</w:t>
            </w:r>
            <w:r w:rsidRPr="00DE5CE6">
              <w:rPr>
                <w:rFonts w:eastAsia="標楷體"/>
                <w:color w:val="000000"/>
              </w:rPr>
              <w:t>/</w:t>
            </w:r>
            <w:r w:rsidR="00942410" w:rsidRPr="00DE5CE6">
              <w:rPr>
                <w:rFonts w:eastAsia="標楷體"/>
                <w:color w:val="000000"/>
              </w:rPr>
              <w:t>2</w:t>
            </w:r>
          </w:p>
        </w:tc>
        <w:tc>
          <w:tcPr>
            <w:tcW w:w="3543" w:type="dxa"/>
            <w:shd w:val="clear" w:color="auto" w:fill="FFFFCC"/>
          </w:tcPr>
          <w:p w:rsidR="00D80488" w:rsidRPr="00DE5CE6" w:rsidRDefault="00D80488" w:rsidP="00134E73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集體即興創作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D80488" w:rsidRPr="00DE5CE6" w:rsidRDefault="00D80488" w:rsidP="00F610B3">
            <w:pPr>
              <w:jc w:val="center"/>
              <w:rPr>
                <w:rFonts w:eastAsia="標楷體"/>
              </w:rPr>
            </w:pPr>
          </w:p>
        </w:tc>
      </w:tr>
      <w:tr w:rsidR="00D80488" w:rsidRPr="00CC43BC" w:rsidTr="00DE5CE6">
        <w:tc>
          <w:tcPr>
            <w:tcW w:w="8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D80488" w:rsidRPr="00DE5CE6" w:rsidRDefault="00D80488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9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CC"/>
          </w:tcPr>
          <w:p w:rsidR="00D80488" w:rsidRPr="00DE5CE6" w:rsidRDefault="00D80488" w:rsidP="00942410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11/</w:t>
            </w:r>
            <w:r w:rsidR="00942410" w:rsidRPr="00DE5CE6">
              <w:rPr>
                <w:rFonts w:eastAsia="標楷體"/>
                <w:color w:val="000000"/>
              </w:rPr>
              <w:t>9</w:t>
            </w:r>
          </w:p>
        </w:tc>
        <w:tc>
          <w:tcPr>
            <w:tcW w:w="3543" w:type="dxa"/>
            <w:shd w:val="clear" w:color="auto" w:fill="FFFFCC"/>
          </w:tcPr>
          <w:p w:rsidR="00D80488" w:rsidRPr="00DE5CE6" w:rsidRDefault="00D80488" w:rsidP="00134E73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  <w:color w:val="000000"/>
              </w:rPr>
              <w:t>角色臨摹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D80488" w:rsidRPr="00DE5CE6" w:rsidRDefault="00D80488" w:rsidP="00F610B3">
            <w:pPr>
              <w:jc w:val="center"/>
              <w:rPr>
                <w:rFonts w:eastAsia="標楷體"/>
              </w:rPr>
            </w:pPr>
          </w:p>
        </w:tc>
      </w:tr>
      <w:tr w:rsidR="00D80488" w:rsidRPr="00CC43BC" w:rsidTr="00DE5CE6">
        <w:tc>
          <w:tcPr>
            <w:tcW w:w="801" w:type="dxa"/>
            <w:tcBorders>
              <w:left w:val="double" w:sz="4" w:space="0" w:color="auto"/>
              <w:right w:val="single" w:sz="4" w:space="0" w:color="auto"/>
            </w:tcBorders>
            <w:shd w:val="clear" w:color="auto" w:fill="FFFFCC"/>
          </w:tcPr>
          <w:p w:rsidR="00D80488" w:rsidRPr="00DE5CE6" w:rsidRDefault="00D80488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10</w:t>
            </w:r>
          </w:p>
        </w:tc>
        <w:tc>
          <w:tcPr>
            <w:tcW w:w="816" w:type="dxa"/>
            <w:tcBorders>
              <w:left w:val="single" w:sz="4" w:space="0" w:color="auto"/>
            </w:tcBorders>
            <w:shd w:val="clear" w:color="auto" w:fill="FFFFCC"/>
          </w:tcPr>
          <w:p w:rsidR="00D80488" w:rsidRPr="00DE5CE6" w:rsidRDefault="00D80488" w:rsidP="00203EC7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11/</w:t>
            </w:r>
            <w:r w:rsidR="00942410" w:rsidRPr="00DE5CE6">
              <w:rPr>
                <w:rFonts w:eastAsia="標楷體"/>
                <w:color w:val="000000"/>
              </w:rPr>
              <w:t>16</w:t>
            </w:r>
          </w:p>
        </w:tc>
        <w:tc>
          <w:tcPr>
            <w:tcW w:w="3543" w:type="dxa"/>
            <w:shd w:val="clear" w:color="auto" w:fill="FFFFCC"/>
          </w:tcPr>
          <w:p w:rsidR="00D80488" w:rsidRPr="00DE5CE6" w:rsidRDefault="00D80488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戲劇呈現</w:t>
            </w:r>
          </w:p>
        </w:tc>
        <w:tc>
          <w:tcPr>
            <w:tcW w:w="2268" w:type="dxa"/>
            <w:vMerge/>
            <w:tcBorders>
              <w:right w:val="double" w:sz="4" w:space="0" w:color="auto"/>
            </w:tcBorders>
            <w:shd w:val="clear" w:color="auto" w:fill="FFFFCC"/>
          </w:tcPr>
          <w:p w:rsidR="00D80488" w:rsidRPr="00DE5CE6" w:rsidRDefault="00D80488" w:rsidP="00F610B3">
            <w:pPr>
              <w:jc w:val="center"/>
              <w:rPr>
                <w:rFonts w:eastAsia="標楷體"/>
              </w:rPr>
            </w:pPr>
          </w:p>
        </w:tc>
      </w:tr>
      <w:tr w:rsidR="002D7E18" w:rsidRPr="00CC43BC" w:rsidTr="00DE5CE6">
        <w:tc>
          <w:tcPr>
            <w:tcW w:w="801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CC"/>
          </w:tcPr>
          <w:p w:rsidR="002D7E18" w:rsidRPr="00DE5CE6" w:rsidRDefault="002D7E18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11</w:t>
            </w:r>
          </w:p>
        </w:tc>
        <w:tc>
          <w:tcPr>
            <w:tcW w:w="816" w:type="dxa"/>
            <w:tcBorders>
              <w:left w:val="single" w:sz="4" w:space="0" w:color="auto"/>
              <w:bottom w:val="double" w:sz="4" w:space="0" w:color="auto"/>
            </w:tcBorders>
            <w:shd w:val="clear" w:color="auto" w:fill="FFFFCC"/>
          </w:tcPr>
          <w:p w:rsidR="002D7E18" w:rsidRPr="00DE5CE6" w:rsidRDefault="002D7E18" w:rsidP="00203EC7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11/</w:t>
            </w:r>
            <w:r w:rsidR="00942410" w:rsidRPr="00DE5CE6">
              <w:rPr>
                <w:rFonts w:eastAsia="標楷體"/>
                <w:color w:val="000000"/>
              </w:rPr>
              <w:t>19</w:t>
            </w:r>
          </w:p>
        </w:tc>
        <w:tc>
          <w:tcPr>
            <w:tcW w:w="3543" w:type="dxa"/>
            <w:tcBorders>
              <w:bottom w:val="double" w:sz="4" w:space="0" w:color="auto"/>
            </w:tcBorders>
            <w:shd w:val="clear" w:color="auto" w:fill="FFFFCC"/>
          </w:tcPr>
          <w:p w:rsidR="002D7E18" w:rsidRPr="00DE5CE6" w:rsidRDefault="002D7E18" w:rsidP="00134E73">
            <w:pPr>
              <w:jc w:val="center"/>
              <w:rPr>
                <w:rFonts w:eastAsia="標楷體"/>
                <w:color w:val="000000"/>
              </w:rPr>
            </w:pPr>
            <w:r w:rsidRPr="00DE5CE6">
              <w:rPr>
                <w:rFonts w:eastAsia="標楷體"/>
                <w:color w:val="000000"/>
              </w:rPr>
              <w:t>小型戲劇成果展</w:t>
            </w:r>
          </w:p>
        </w:tc>
        <w:tc>
          <w:tcPr>
            <w:tcW w:w="2268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2D7E18" w:rsidRPr="00DE5CE6" w:rsidRDefault="002D7E18" w:rsidP="00F610B3">
            <w:pPr>
              <w:jc w:val="center"/>
              <w:rPr>
                <w:rFonts w:eastAsia="標楷體"/>
              </w:rPr>
            </w:pPr>
            <w:r w:rsidRPr="00DE5CE6">
              <w:rPr>
                <w:rFonts w:eastAsia="標楷體"/>
              </w:rPr>
              <w:t>張靖欣老師</w:t>
            </w:r>
          </w:p>
        </w:tc>
      </w:tr>
    </w:tbl>
    <w:p w:rsidR="00CF2A79" w:rsidRDefault="00CF2A79" w:rsidP="00CF2A79">
      <w:pPr>
        <w:adjustRightInd w:val="0"/>
        <w:snapToGrid w:val="0"/>
        <w:spacing w:line="440" w:lineRule="exact"/>
        <w:ind w:left="1614"/>
        <w:rPr>
          <w:rFonts w:ascii="標楷體" w:eastAsia="標楷體" w:hAnsi="標楷體"/>
        </w:rPr>
      </w:pPr>
    </w:p>
    <w:p w:rsidR="008479FE" w:rsidRDefault="008479FE" w:rsidP="001A6ECB">
      <w:pPr>
        <w:numPr>
          <w:ilvl w:val="0"/>
          <w:numId w:val="10"/>
        </w:numPr>
        <w:adjustRightInd w:val="0"/>
        <w:snapToGrid w:val="0"/>
        <w:spacing w:line="440" w:lineRule="exact"/>
        <w:ind w:left="426" w:hanging="28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報名方式：於</w:t>
      </w:r>
      <w:r w:rsidR="00373D72">
        <w:rPr>
          <w:rFonts w:ascii="標楷體" w:eastAsia="標楷體" w:hAnsi="標楷體" w:hint="eastAsia"/>
          <w:b/>
          <w:u w:val="single"/>
        </w:rPr>
        <w:t>9</w:t>
      </w:r>
      <w:r>
        <w:rPr>
          <w:rFonts w:ascii="標楷體" w:eastAsia="標楷體" w:hAnsi="標楷體" w:hint="eastAsia"/>
          <w:b/>
          <w:u w:val="single"/>
        </w:rPr>
        <w:t>月</w:t>
      </w:r>
      <w:r w:rsidR="00373D72">
        <w:rPr>
          <w:rFonts w:ascii="標楷體" w:eastAsia="標楷體" w:hAnsi="標楷體" w:hint="eastAsia"/>
          <w:b/>
          <w:u w:val="single"/>
        </w:rPr>
        <w:t>4</w:t>
      </w:r>
      <w:r>
        <w:rPr>
          <w:rFonts w:ascii="標楷體" w:eastAsia="標楷體" w:hAnsi="標楷體" w:hint="eastAsia"/>
          <w:b/>
          <w:u w:val="single"/>
        </w:rPr>
        <w:t>日前</w:t>
      </w:r>
      <w:r>
        <w:rPr>
          <w:rFonts w:ascii="標楷體" w:eastAsia="標楷體" w:hAnsi="標楷體" w:hint="eastAsia"/>
          <w:bCs/>
        </w:rPr>
        <w:t xml:space="preserve"> </w:t>
      </w:r>
      <w:r w:rsidR="00DC7700">
        <w:rPr>
          <w:rFonts w:ascii="標楷體" w:eastAsia="標楷體" w:hAnsi="標楷體" w:hint="eastAsia"/>
          <w:bCs/>
        </w:rPr>
        <w:t>郵寄回條、傳真</w:t>
      </w:r>
      <w:r>
        <w:rPr>
          <w:rFonts w:ascii="標楷體" w:eastAsia="標楷體" w:hAnsi="標楷體" w:hint="eastAsia"/>
          <w:bCs/>
        </w:rPr>
        <w:t>報名並</w:t>
      </w:r>
      <w:r>
        <w:rPr>
          <w:rFonts w:ascii="標楷體" w:eastAsia="標楷體" w:hAnsi="標楷體" w:hint="eastAsia"/>
          <w:bCs/>
          <w:u w:val="single"/>
        </w:rPr>
        <w:t>請務必來電確認</w:t>
      </w:r>
      <w:r>
        <w:rPr>
          <w:rFonts w:ascii="標楷體" w:eastAsia="標楷體" w:hAnsi="標楷體" w:hint="eastAsia"/>
          <w:bCs/>
        </w:rPr>
        <w:t>。</w:t>
      </w:r>
    </w:p>
    <w:p w:rsidR="008479FE" w:rsidRDefault="008479FE" w:rsidP="00CF2A79">
      <w:pPr>
        <w:adjustRightInd w:val="0"/>
        <w:snapToGrid w:val="0"/>
        <w:spacing w:line="440" w:lineRule="exact"/>
        <w:ind w:rightChars="-142" w:right="-341" w:firstLineChars="59" w:firstLine="14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．回條郵寄： 404台中市北區進化北路238號7樓5 財團法人罕見疾病基金會收</w:t>
      </w:r>
    </w:p>
    <w:p w:rsidR="008479FE" w:rsidRDefault="008479FE" w:rsidP="00CF2A79">
      <w:pPr>
        <w:adjustRightInd w:val="0"/>
        <w:snapToGrid w:val="0"/>
        <w:spacing w:line="440" w:lineRule="exact"/>
        <w:ind w:firstLineChars="59" w:firstLine="142"/>
        <w:rPr>
          <w:rFonts w:ascii="標楷體" w:eastAsia="標楷體" w:hAnsi="標楷體" w:cs="細明體"/>
          <w:bCs/>
          <w:color w:val="000000"/>
        </w:rPr>
      </w:pPr>
      <w:r>
        <w:rPr>
          <w:rFonts w:ascii="標楷體" w:eastAsia="標楷體" w:hAnsi="標楷體" w:hint="eastAsia"/>
          <w:bCs/>
        </w:rPr>
        <w:t xml:space="preserve">．傳真專線：(04)2236-9853    </w:t>
      </w:r>
    </w:p>
    <w:p w:rsidR="00CF2A79" w:rsidRDefault="00CF2A79" w:rsidP="00CF2A79">
      <w:pPr>
        <w:spacing w:line="44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cs="細明體" w:hint="eastAsia"/>
          <w:bCs/>
          <w:color w:val="000000"/>
        </w:rPr>
        <w:t xml:space="preserve"> </w:t>
      </w:r>
      <w:r w:rsidR="008479FE">
        <w:rPr>
          <w:rFonts w:ascii="標楷體" w:eastAsia="標楷體" w:hAnsi="標楷體" w:cs="細明體" w:hint="eastAsia"/>
          <w:bCs/>
          <w:color w:val="000000"/>
        </w:rPr>
        <w:t>．</w:t>
      </w:r>
      <w:r w:rsidR="008479FE">
        <w:rPr>
          <w:rFonts w:ascii="標楷體" w:eastAsia="標楷體" w:hAnsi="標楷體" w:hint="eastAsia"/>
          <w:bCs/>
        </w:rPr>
        <w:t xml:space="preserve">洽詢電話：（04）2236-3595 </w:t>
      </w:r>
      <w:r w:rsidR="00DE5CE6">
        <w:rPr>
          <w:rFonts w:ascii="標楷體" w:eastAsia="標楷體" w:hAnsi="標楷體" w:hint="eastAsia"/>
          <w:bCs/>
        </w:rPr>
        <w:t>中部辦事處</w:t>
      </w:r>
    </w:p>
    <w:p w:rsidR="00AB0528" w:rsidRPr="00AB0528" w:rsidRDefault="00AB0528" w:rsidP="00CF2A79">
      <w:pPr>
        <w:spacing w:line="440" w:lineRule="exact"/>
        <w:jc w:val="center"/>
        <w:rPr>
          <w:rFonts w:ascii="文鼎粗隸" w:eastAsia="文鼎粗隸"/>
          <w:sz w:val="28"/>
          <w:szCs w:val="28"/>
        </w:rPr>
      </w:pPr>
      <w:r>
        <w:rPr>
          <w:rFonts w:ascii="標楷體" w:eastAsia="標楷體" w:hAnsi="標楷體"/>
        </w:rPr>
        <w:br w:type="page"/>
      </w:r>
      <w:r w:rsidRPr="00AB0528">
        <w:rPr>
          <w:rFonts w:ascii="文鼎粗隸" w:eastAsia="文鼎粗隸" w:hint="eastAsia"/>
          <w:sz w:val="28"/>
          <w:szCs w:val="28"/>
        </w:rPr>
        <w:lastRenderedPageBreak/>
        <w:t>財團法人罕見疾病基金會中部辦事處</w:t>
      </w:r>
    </w:p>
    <w:p w:rsidR="00AB0E9F" w:rsidRPr="00AB0528" w:rsidRDefault="00AB0E9F" w:rsidP="00AB0E9F">
      <w:pPr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年度『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戲說罕病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』-</w:t>
      </w:r>
      <w:r w:rsidRPr="00AB0528">
        <w:rPr>
          <w:rFonts w:ascii="標楷體" w:eastAsia="標楷體" w:hAnsi="標楷體" w:hint="eastAsia"/>
          <w:b/>
          <w:sz w:val="32"/>
          <w:szCs w:val="32"/>
        </w:rPr>
        <w:t>中區罕病家庭戲劇工作坊</w:t>
      </w:r>
    </w:p>
    <w:p w:rsidR="00AB0528" w:rsidRPr="003461D7" w:rsidRDefault="00885F86" w:rsidP="00327CC2">
      <w:pPr>
        <w:spacing w:line="360" w:lineRule="exact"/>
        <w:jc w:val="center"/>
        <w:rPr>
          <w:rFonts w:ascii="文鼎粗隸" w:eastAsia="文鼎粗隸"/>
          <w:sz w:val="48"/>
          <w:szCs w:val="48"/>
        </w:rPr>
      </w:pPr>
      <w:r>
        <w:rPr>
          <w:rFonts w:ascii="標楷體" w:eastAsia="標楷體" w:hAnsi="標楷體" w:hint="eastAsia"/>
          <w:b/>
          <w:bCs/>
          <w:noProof/>
          <w:sz w:val="28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321945</wp:posOffset>
            </wp:positionV>
            <wp:extent cx="648335" cy="337185"/>
            <wp:effectExtent l="0" t="0" r="0" b="5715"/>
            <wp:wrapTight wrapText="bothSides">
              <wp:wrapPolygon edited="0">
                <wp:start x="0" y="0"/>
                <wp:lineTo x="0" y="20746"/>
                <wp:lineTo x="20944" y="20746"/>
                <wp:lineTo x="20944" y="0"/>
                <wp:lineTo x="0" y="0"/>
              </wp:wrapPolygon>
            </wp:wrapTight>
            <wp:docPr id="7" name="圖片 7" descr="MH90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H900355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91" r="44989" b="3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CC2">
        <w:rPr>
          <w:rFonts w:ascii="標楷體" w:eastAsia="標楷體" w:hAnsi="標楷體" w:hint="eastAsia"/>
          <w:b/>
          <w:sz w:val="28"/>
          <w:szCs w:val="28"/>
        </w:rPr>
        <w:t>《</w:t>
      </w:r>
      <w:r>
        <w:rPr>
          <w:rFonts w:ascii="標楷體" w:eastAsia="標楷體" w:hAnsi="標楷體" w:hint="eastAsia"/>
          <w:b/>
          <w:bCs/>
          <w:noProof/>
          <w:sz w:val="28"/>
          <w:szCs w:val="32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3474085</wp:posOffset>
            </wp:positionH>
            <wp:positionV relativeFrom="paragraph">
              <wp:posOffset>321945</wp:posOffset>
            </wp:positionV>
            <wp:extent cx="1178560" cy="341630"/>
            <wp:effectExtent l="0" t="0" r="2540" b="1270"/>
            <wp:wrapTight wrapText="bothSides">
              <wp:wrapPolygon edited="0">
                <wp:start x="0" y="0"/>
                <wp:lineTo x="0" y="20476"/>
                <wp:lineTo x="21297" y="20476"/>
                <wp:lineTo x="21297" y="0"/>
                <wp:lineTo x="0" y="0"/>
              </wp:wrapPolygon>
            </wp:wrapTight>
            <wp:docPr id="6" name="圖片 6" descr="MH90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H900355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14" b="3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noProof/>
          <w:sz w:val="28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321945</wp:posOffset>
            </wp:positionV>
            <wp:extent cx="1178560" cy="341630"/>
            <wp:effectExtent l="0" t="0" r="2540" b="1270"/>
            <wp:wrapTight wrapText="bothSides">
              <wp:wrapPolygon edited="0">
                <wp:start x="0" y="0"/>
                <wp:lineTo x="0" y="20476"/>
                <wp:lineTo x="21297" y="20476"/>
                <wp:lineTo x="21297" y="0"/>
                <wp:lineTo x="0" y="0"/>
              </wp:wrapPolygon>
            </wp:wrapTight>
            <wp:docPr id="5" name="圖片 5" descr="MH90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H900355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14" b="3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bCs/>
          <w:noProof/>
          <w:sz w:val="28"/>
          <w:szCs w:val="3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1116965</wp:posOffset>
            </wp:positionH>
            <wp:positionV relativeFrom="paragraph">
              <wp:posOffset>321945</wp:posOffset>
            </wp:positionV>
            <wp:extent cx="1178560" cy="341630"/>
            <wp:effectExtent l="0" t="0" r="2540" b="1270"/>
            <wp:wrapTight wrapText="bothSides">
              <wp:wrapPolygon edited="0">
                <wp:start x="0" y="0"/>
                <wp:lineTo x="0" y="20476"/>
                <wp:lineTo x="21297" y="20476"/>
                <wp:lineTo x="21297" y="0"/>
                <wp:lineTo x="0" y="0"/>
              </wp:wrapPolygon>
            </wp:wrapTight>
            <wp:docPr id="4" name="圖片 4" descr="MH90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H900355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14" b="3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321945</wp:posOffset>
            </wp:positionV>
            <wp:extent cx="1178560" cy="341630"/>
            <wp:effectExtent l="0" t="0" r="2540" b="1270"/>
            <wp:wrapTight wrapText="bothSides">
              <wp:wrapPolygon edited="0">
                <wp:start x="0" y="0"/>
                <wp:lineTo x="0" y="20476"/>
                <wp:lineTo x="21297" y="20476"/>
                <wp:lineTo x="21297" y="0"/>
                <wp:lineTo x="0" y="0"/>
              </wp:wrapPolygon>
            </wp:wrapTight>
            <wp:docPr id="3" name="圖片 3" descr="MH900355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H90035510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914" b="36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528">
        <w:rPr>
          <w:rFonts w:ascii="標楷體" w:eastAsia="標楷體" w:hAnsi="標楷體" w:hint="eastAsia"/>
          <w:b/>
          <w:sz w:val="28"/>
          <w:szCs w:val="28"/>
        </w:rPr>
        <w:t>報名表</w:t>
      </w:r>
      <w:r w:rsidR="00327CC2">
        <w:rPr>
          <w:rFonts w:ascii="標楷體" w:eastAsia="標楷體" w:hAnsi="標楷體" w:hint="eastAsia"/>
          <w:b/>
          <w:sz w:val="28"/>
          <w:szCs w:val="28"/>
        </w:rPr>
        <w:t>》</w:t>
      </w:r>
    </w:p>
    <w:p w:rsidR="00327CC2" w:rsidRDefault="00327CC2" w:rsidP="00AB0528">
      <w:pPr>
        <w:spacing w:before="240"/>
        <w:rPr>
          <w:rFonts w:ascii="標楷體" w:eastAsia="標楷體" w:hAnsi="標楷體"/>
          <w:b/>
          <w:bCs/>
          <w:sz w:val="28"/>
          <w:szCs w:val="32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t xml:space="preserve">報名者姓名：_____________  </w:t>
      </w:r>
      <w:r w:rsidR="009514E4">
        <w:rPr>
          <w:rFonts w:ascii="標楷體" w:eastAsia="標楷體" w:hAnsi="標楷體" w:hint="eastAsia"/>
          <w:b/>
          <w:bCs/>
          <w:sz w:val="28"/>
          <w:szCs w:val="32"/>
        </w:rPr>
        <w:t xml:space="preserve">   </w:t>
      </w:r>
      <w:r>
        <w:rPr>
          <w:rFonts w:ascii="標楷體" w:eastAsia="標楷體" w:hAnsi="標楷體" w:hint="eastAsia"/>
          <w:b/>
          <w:bCs/>
          <w:sz w:val="28"/>
          <w:szCs w:val="28"/>
        </w:rPr>
        <w:t>生日</w:t>
      </w:r>
      <w:r>
        <w:rPr>
          <w:rFonts w:ascii="新細明體" w:hAnsi="新細明體" w:hint="eastAsia"/>
          <w:b/>
          <w:bCs/>
          <w:sz w:val="28"/>
          <w:szCs w:val="28"/>
        </w:rPr>
        <w:t>：</w:t>
      </w:r>
      <w:r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年    月    日</w:t>
      </w:r>
    </w:p>
    <w:p w:rsidR="009514E4" w:rsidRDefault="00327CC2" w:rsidP="009514E4">
      <w:pPr>
        <w:spacing w:before="240"/>
        <w:rPr>
          <w:rFonts w:ascii="新細明體" w:hAnsi="新細明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32"/>
        </w:rPr>
        <w:t>與病友關係：</w:t>
      </w:r>
      <w:r w:rsidR="009514E4">
        <w:rPr>
          <w:rFonts w:ascii="標楷體" w:eastAsia="標楷體" w:hAnsi="標楷體" w:hint="eastAsia"/>
          <w:b/>
          <w:bCs/>
          <w:sz w:val="28"/>
          <w:szCs w:val="32"/>
        </w:rPr>
        <w:t>_____</w:t>
      </w:r>
      <w:r w:rsidR="00F610B3">
        <w:rPr>
          <w:rFonts w:ascii="標楷體" w:eastAsia="標楷體" w:hAnsi="標楷體" w:hint="eastAsia"/>
          <w:b/>
          <w:bCs/>
          <w:sz w:val="28"/>
          <w:szCs w:val="32"/>
        </w:rPr>
        <w:t>__</w:t>
      </w:r>
      <w:r w:rsidR="009514E4">
        <w:rPr>
          <w:rFonts w:ascii="標楷體" w:eastAsia="標楷體" w:hAnsi="標楷體" w:hint="eastAsia"/>
          <w:b/>
          <w:bCs/>
          <w:sz w:val="28"/>
          <w:szCs w:val="32"/>
        </w:rPr>
        <w:t xml:space="preserve"> </w:t>
      </w:r>
      <w:r w:rsidR="00AB0528">
        <w:rPr>
          <w:rFonts w:ascii="標楷體" w:eastAsia="標楷體" w:hAnsi="標楷體" w:hint="eastAsia"/>
          <w:b/>
          <w:bCs/>
          <w:sz w:val="28"/>
          <w:szCs w:val="32"/>
        </w:rPr>
        <w:t>病友姓名</w:t>
      </w:r>
      <w:r w:rsidR="00AB0528">
        <w:rPr>
          <w:rFonts w:ascii="新細明體" w:hAnsi="新細明體" w:hint="eastAsia"/>
          <w:b/>
          <w:bCs/>
          <w:sz w:val="28"/>
          <w:szCs w:val="32"/>
        </w:rPr>
        <w:t>：</w:t>
      </w:r>
      <w:r w:rsidR="009514E4" w:rsidRPr="009514E4">
        <w:rPr>
          <w:rFonts w:ascii="標楷體" w:eastAsia="標楷體" w:hAnsi="標楷體" w:hint="eastAsia"/>
          <w:b/>
          <w:bCs/>
          <w:sz w:val="28"/>
          <w:szCs w:val="32"/>
        </w:rPr>
        <w:t>___________</w:t>
      </w:r>
      <w:r w:rsidR="009514E4">
        <w:rPr>
          <w:rFonts w:ascii="標楷體" w:eastAsia="標楷體" w:hAnsi="標楷體" w:hint="eastAsia"/>
          <w:b/>
          <w:bCs/>
          <w:sz w:val="28"/>
          <w:szCs w:val="32"/>
        </w:rPr>
        <w:t xml:space="preserve"> </w:t>
      </w:r>
      <w:r w:rsidR="00AB0528">
        <w:rPr>
          <w:rFonts w:ascii="標楷體" w:eastAsia="標楷體" w:hAnsi="標楷體" w:hint="eastAsia"/>
          <w:b/>
          <w:bCs/>
          <w:sz w:val="28"/>
          <w:szCs w:val="28"/>
        </w:rPr>
        <w:t>疾病名</w:t>
      </w:r>
      <w:r w:rsidR="00AB0528">
        <w:rPr>
          <w:rFonts w:ascii="新細明體" w:hAnsi="新細明體" w:hint="eastAsia"/>
          <w:b/>
          <w:bCs/>
          <w:sz w:val="28"/>
          <w:szCs w:val="28"/>
        </w:rPr>
        <w:t>：</w:t>
      </w:r>
      <w:r w:rsidR="009514E4">
        <w:rPr>
          <w:rFonts w:ascii="新細明體" w:hAnsi="新細明體" w:hint="eastAsia"/>
          <w:b/>
          <w:bCs/>
          <w:sz w:val="28"/>
          <w:szCs w:val="28"/>
        </w:rPr>
        <w:t>_____________</w:t>
      </w:r>
    </w:p>
    <w:p w:rsidR="00AB0528" w:rsidRPr="009514E4" w:rsidRDefault="00AB0528" w:rsidP="00AB0528">
      <w:pPr>
        <w:spacing w:before="12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地址</w:t>
      </w:r>
      <w:r w:rsidRPr="009514E4">
        <w:rPr>
          <w:rFonts w:ascii="新細明體" w:hAnsi="新細明體" w:hint="eastAsia"/>
          <w:b/>
          <w:bCs/>
          <w:sz w:val="28"/>
          <w:szCs w:val="28"/>
        </w:rPr>
        <w:t>：</w:t>
      </w:r>
      <w:r w:rsidR="009514E4" w:rsidRPr="009514E4">
        <w:rPr>
          <w:rFonts w:ascii="標楷體" w:eastAsia="標楷體" w:hAnsi="標楷體" w:hint="eastAsia"/>
          <w:b/>
          <w:bCs/>
          <w:sz w:val="28"/>
          <w:szCs w:val="28"/>
        </w:rPr>
        <w:t>_____________________________________________________</w:t>
      </w:r>
    </w:p>
    <w:p w:rsidR="00AB0528" w:rsidRDefault="00AB0528" w:rsidP="00AB0528">
      <w:pPr>
        <w:spacing w:before="240"/>
        <w:rPr>
          <w:rFonts w:ascii="標楷體" w:eastAsia="標楷體" w:hAnsi="標楷體"/>
          <w:b/>
          <w:bCs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聯絡電話</w:t>
      </w:r>
      <w:r>
        <w:rPr>
          <w:rFonts w:ascii="新細明體" w:hAnsi="新細明體" w:hint="eastAsia"/>
          <w:b/>
          <w:bCs/>
          <w:sz w:val="28"/>
          <w:szCs w:val="28"/>
        </w:rPr>
        <w:t>：</w:t>
      </w:r>
      <w:r w:rsidR="009514E4">
        <w:rPr>
          <w:rFonts w:ascii="新細明體" w:hAnsi="新細明體" w:hint="eastAsia"/>
          <w:b/>
          <w:bCs/>
          <w:sz w:val="28"/>
          <w:szCs w:val="28"/>
        </w:rPr>
        <w:t xml:space="preserve">__________________   </w:t>
      </w:r>
      <w:r w:rsidR="009514E4" w:rsidRPr="009514E4">
        <w:rPr>
          <w:rFonts w:ascii="標楷體" w:eastAsia="標楷體" w:hAnsi="標楷體" w:hint="eastAsia"/>
          <w:b/>
          <w:bCs/>
          <w:sz w:val="28"/>
          <w:szCs w:val="28"/>
        </w:rPr>
        <w:t>行動電話：</w:t>
      </w:r>
      <w:r w:rsidR="009514E4">
        <w:rPr>
          <w:rFonts w:ascii="新細明體" w:hAnsi="新細明體" w:hint="eastAsia"/>
          <w:b/>
          <w:bCs/>
          <w:sz w:val="28"/>
          <w:szCs w:val="28"/>
        </w:rPr>
        <w:t>____________________</w:t>
      </w:r>
    </w:p>
    <w:p w:rsidR="00F610B3" w:rsidRDefault="00F610B3" w:rsidP="009514E4">
      <w:pPr>
        <w:spacing w:before="240" w:line="0" w:lineRule="atLeas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使用輔具： □普通/電動輪椅；□助行器/拐杖 □其他：_________</w:t>
      </w:r>
    </w:p>
    <w:p w:rsidR="00345775" w:rsidRDefault="00AB0528" w:rsidP="009514E4">
      <w:pPr>
        <w:spacing w:before="240"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期待</w:t>
      </w:r>
      <w:r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5D37C8">
        <w:rPr>
          <w:rFonts w:ascii="標楷體" w:eastAsia="標楷體" w:hAnsi="標楷體" w:hint="eastAsia"/>
          <w:b/>
          <w:bCs/>
          <w:sz w:val="28"/>
          <w:szCs w:val="28"/>
        </w:rPr>
        <w:t>_____________________________________________________</w:t>
      </w:r>
    </w:p>
    <w:p w:rsidR="005D37C8" w:rsidRDefault="005D37C8" w:rsidP="009514E4">
      <w:pPr>
        <w:spacing w:before="240"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___________________________________________________________</w:t>
      </w:r>
    </w:p>
    <w:p w:rsidR="005D37C8" w:rsidRDefault="005D37C8" w:rsidP="009514E4">
      <w:pPr>
        <w:spacing w:before="240"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_____________________________________________________________________</w:t>
      </w:r>
    </w:p>
    <w:p w:rsidR="005D37C8" w:rsidRDefault="005D37C8" w:rsidP="005D37C8">
      <w:pPr>
        <w:spacing w:before="240" w:line="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___________________________________________________________</w:t>
      </w:r>
    </w:p>
    <w:p w:rsidR="00F610B3" w:rsidRPr="00F610B3" w:rsidRDefault="00F610B3" w:rsidP="00F610B3">
      <w:pPr>
        <w:adjustRightInd w:val="0"/>
        <w:snapToGrid w:val="0"/>
        <w:spacing w:line="440" w:lineRule="exact"/>
        <w:ind w:left="1614"/>
        <w:rPr>
          <w:rFonts w:ascii="標楷體" w:eastAsia="標楷體" w:hAnsi="標楷體"/>
        </w:rPr>
      </w:pPr>
    </w:p>
    <w:p w:rsidR="005D37C8" w:rsidRDefault="005D37C8" w:rsidP="00D33521">
      <w:pPr>
        <w:numPr>
          <w:ilvl w:val="0"/>
          <w:numId w:val="10"/>
        </w:numPr>
        <w:adjustRightInd w:val="0"/>
        <w:snapToGrid w:val="0"/>
        <w:spacing w:line="440" w:lineRule="exact"/>
        <w:ind w:left="426" w:hanging="284"/>
        <w:rPr>
          <w:rFonts w:ascii="標楷體" w:eastAsia="標楷體" w:hAnsi="標楷體"/>
        </w:rPr>
      </w:pPr>
      <w:r w:rsidRPr="00CF2A79">
        <w:rPr>
          <w:rFonts w:ascii="標楷體" w:eastAsia="標楷體" w:hAnsi="標楷體" w:hint="eastAsia"/>
          <w:b/>
        </w:rPr>
        <w:t>報名方式</w:t>
      </w:r>
      <w:r>
        <w:rPr>
          <w:rFonts w:ascii="標楷體" w:eastAsia="標楷體" w:hAnsi="標楷體" w:hint="eastAsia"/>
        </w:rPr>
        <w:t>：於</w:t>
      </w:r>
      <w:r w:rsidR="00203EC7">
        <w:rPr>
          <w:rFonts w:ascii="標楷體" w:eastAsia="標楷體" w:hAnsi="標楷體" w:hint="eastAsia"/>
          <w:b/>
          <w:u w:val="single"/>
        </w:rPr>
        <w:t>9</w:t>
      </w:r>
      <w:r>
        <w:rPr>
          <w:rFonts w:ascii="標楷體" w:eastAsia="標楷體" w:hAnsi="標楷體" w:hint="eastAsia"/>
          <w:b/>
          <w:u w:val="single"/>
        </w:rPr>
        <w:t>月</w:t>
      </w:r>
      <w:r w:rsidR="00203EC7">
        <w:rPr>
          <w:rFonts w:ascii="標楷體" w:eastAsia="標楷體" w:hAnsi="標楷體" w:hint="eastAsia"/>
          <w:b/>
          <w:u w:val="single"/>
        </w:rPr>
        <w:t>4</w:t>
      </w:r>
      <w:r>
        <w:rPr>
          <w:rFonts w:ascii="標楷體" w:eastAsia="標楷體" w:hAnsi="標楷體" w:hint="eastAsia"/>
          <w:b/>
          <w:u w:val="single"/>
        </w:rPr>
        <w:t>日前</w:t>
      </w:r>
      <w:r>
        <w:rPr>
          <w:rFonts w:ascii="標楷體" w:eastAsia="標楷體" w:hAnsi="標楷體" w:hint="eastAsia"/>
          <w:bCs/>
        </w:rPr>
        <w:t xml:space="preserve"> 郵寄回條、傳真或mail報名並</w:t>
      </w:r>
      <w:r>
        <w:rPr>
          <w:rFonts w:ascii="標楷體" w:eastAsia="標楷體" w:hAnsi="標楷體" w:hint="eastAsia"/>
          <w:bCs/>
          <w:u w:val="single"/>
        </w:rPr>
        <w:t>請務必來電確認</w:t>
      </w:r>
      <w:r>
        <w:rPr>
          <w:rFonts w:ascii="標楷體" w:eastAsia="標楷體" w:hAnsi="標楷體" w:hint="eastAsia"/>
          <w:bCs/>
        </w:rPr>
        <w:t>。</w:t>
      </w:r>
    </w:p>
    <w:p w:rsidR="005D37C8" w:rsidRDefault="005D37C8" w:rsidP="005D37C8">
      <w:pPr>
        <w:adjustRightInd w:val="0"/>
        <w:snapToGrid w:val="0"/>
        <w:spacing w:line="440" w:lineRule="exact"/>
        <w:ind w:rightChars="-142" w:right="-341" w:firstLineChars="59" w:firstLine="14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．回條郵寄： 404台中市北區進化北路238號7樓5 財團法人罕見疾病基金會收</w:t>
      </w:r>
    </w:p>
    <w:p w:rsidR="005D37C8" w:rsidRDefault="005D37C8" w:rsidP="005D37C8">
      <w:pPr>
        <w:adjustRightInd w:val="0"/>
        <w:snapToGrid w:val="0"/>
        <w:spacing w:line="440" w:lineRule="exact"/>
        <w:ind w:firstLineChars="59" w:firstLine="142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．傳真專線：(04)2236-9853</w:t>
      </w:r>
    </w:p>
    <w:p w:rsidR="005D37C8" w:rsidRPr="00252368" w:rsidRDefault="005D37C8" w:rsidP="00252368">
      <w:pPr>
        <w:pStyle w:val="ae"/>
        <w:spacing w:line="440" w:lineRule="exact"/>
        <w:ind w:leftChars="0" w:left="0" w:firstLineChars="59" w:firstLine="142"/>
        <w:rPr>
          <w:rFonts w:ascii="標楷體" w:eastAsia="標楷體" w:hAnsi="標楷體"/>
          <w:bCs/>
        </w:rPr>
      </w:pPr>
      <w:bookmarkStart w:id="0" w:name="_GoBack"/>
      <w:bookmarkEnd w:id="0"/>
      <w:r>
        <w:rPr>
          <w:rFonts w:ascii="標楷體" w:eastAsia="標楷體" w:hAnsi="標楷體" w:cs="細明體" w:hint="eastAsia"/>
          <w:bCs/>
          <w:color w:val="000000"/>
        </w:rPr>
        <w:t>．</w:t>
      </w:r>
      <w:r>
        <w:rPr>
          <w:rFonts w:ascii="標楷體" w:eastAsia="標楷體" w:hAnsi="標楷體" w:hint="eastAsia"/>
          <w:bCs/>
        </w:rPr>
        <w:t>洽詢電話：（04）2236-3595</w:t>
      </w:r>
      <w:r w:rsidR="00DE5CE6">
        <w:rPr>
          <w:rFonts w:ascii="標楷體" w:eastAsia="標楷體" w:hAnsi="標楷體" w:hint="eastAsia"/>
          <w:bCs/>
        </w:rPr>
        <w:t xml:space="preserve"> 中部辦事處</w:t>
      </w:r>
    </w:p>
    <w:p w:rsidR="005D37C8" w:rsidRDefault="005D37C8" w:rsidP="005D37C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5D37C8" w:rsidRDefault="005D37C8" w:rsidP="005D37C8">
      <w:pPr>
        <w:pStyle w:val="ae"/>
        <w:numPr>
          <w:ilvl w:val="0"/>
          <w:numId w:val="1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交通方式：</w:t>
      </w:r>
      <w:r w:rsidR="00885F86">
        <w:rPr>
          <w:rFonts w:ascii="標楷體" w:eastAsia="標楷體" w:hAnsi="標楷體"/>
          <w:noProof/>
        </w:rPr>
        <w:drawing>
          <wp:inline distT="0" distB="0" distL="0" distR="0">
            <wp:extent cx="5267325" cy="3850640"/>
            <wp:effectExtent l="0" t="0" r="9525" b="0"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5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7C8" w:rsidRDefault="005D37C8" w:rsidP="005D37C8">
      <w:pPr>
        <w:snapToGrid w:val="0"/>
        <w:spacing w:line="400" w:lineRule="exact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◎ 汽車：(</w:t>
      </w:r>
      <w:r>
        <w:rPr>
          <w:rFonts w:ascii="標楷體" w:eastAsia="標楷體" w:hAnsi="標楷體" w:hint="eastAsia"/>
          <w:b/>
          <w:color w:val="000000"/>
          <w:u w:val="single"/>
        </w:rPr>
        <w:t>場地無停車場，請自行尋找路邊停車格停車，若有不便敬請見諒。</w:t>
      </w:r>
      <w:r>
        <w:rPr>
          <w:rFonts w:ascii="標楷體" w:eastAsia="標楷體" w:hAnsi="標楷體" w:hint="eastAsia"/>
          <w:color w:val="000000"/>
        </w:rPr>
        <w:t>)</w:t>
      </w:r>
    </w:p>
    <w:p w:rsidR="005D37C8" w:rsidRDefault="005D37C8" w:rsidP="005D37C8">
      <w:pPr>
        <w:snapToGrid w:val="0"/>
        <w:spacing w:line="400" w:lineRule="exact"/>
        <w:ind w:leftChars="118" w:left="283"/>
        <w:jc w:val="both"/>
        <w:rPr>
          <w:rFonts w:eastAsia="標楷體"/>
          <w:color w:val="000000"/>
          <w:sz w:val="22"/>
        </w:rPr>
      </w:pPr>
      <w:r>
        <w:rPr>
          <w:rFonts w:eastAsia="標楷體"/>
          <w:bCs/>
          <w:color w:val="000000"/>
          <w:sz w:val="22"/>
        </w:rPr>
        <w:t>1.</w:t>
      </w:r>
      <w:r>
        <w:rPr>
          <w:rFonts w:eastAsia="標楷體" w:hint="eastAsia"/>
          <w:bCs/>
          <w:color w:val="000000"/>
          <w:sz w:val="22"/>
        </w:rPr>
        <w:t>台中交流道：</w:t>
      </w:r>
      <w:r>
        <w:rPr>
          <w:rFonts w:eastAsia="標楷體" w:hint="eastAsia"/>
          <w:color w:val="000000"/>
          <w:sz w:val="22"/>
        </w:rPr>
        <w:t>中山高速公路下台中交流道後，走中港路往台中市區方向，遇忠明路左轉接進化北路即可。</w:t>
      </w:r>
    </w:p>
    <w:p w:rsidR="005D37C8" w:rsidRDefault="005D37C8" w:rsidP="005D37C8">
      <w:pPr>
        <w:snapToGrid w:val="0"/>
        <w:spacing w:line="400" w:lineRule="exact"/>
        <w:ind w:leftChars="118" w:left="283"/>
        <w:jc w:val="both"/>
        <w:rPr>
          <w:rFonts w:ascii="Calibri" w:eastAsia="標楷體" w:hAnsi="Calibri"/>
          <w:color w:val="000000"/>
          <w:sz w:val="22"/>
        </w:rPr>
      </w:pPr>
      <w:r>
        <w:rPr>
          <w:rFonts w:eastAsia="標楷體"/>
          <w:color w:val="000000"/>
          <w:sz w:val="22"/>
        </w:rPr>
        <w:t>2.</w:t>
      </w:r>
      <w:r>
        <w:rPr>
          <w:rFonts w:eastAsia="標楷體" w:hint="eastAsia"/>
          <w:color w:val="000000"/>
          <w:sz w:val="22"/>
        </w:rPr>
        <w:t>大雅交流道：中山高速高路下大雅交流道後，走中清路往台中市區方向，中清路會接大雅路，後遇進化北路左轉直行即可。</w:t>
      </w:r>
    </w:p>
    <w:p w:rsidR="005D37C8" w:rsidRDefault="005D37C8" w:rsidP="005D37C8">
      <w:pPr>
        <w:spacing w:line="400" w:lineRule="exact"/>
        <w:jc w:val="both"/>
        <w:rPr>
          <w:rFonts w:eastAsia="標楷體"/>
          <w:color w:val="000000"/>
          <w:sz w:val="22"/>
          <w:szCs w:val="22"/>
        </w:rPr>
      </w:pPr>
      <w:r>
        <w:rPr>
          <w:rFonts w:ascii="新細明體" w:hAnsi="新細明體" w:cs="新細明體" w:hint="eastAsia"/>
          <w:sz w:val="22"/>
        </w:rPr>
        <w:t>◎</w:t>
      </w:r>
      <w:r>
        <w:rPr>
          <w:rFonts w:eastAsia="標楷體" w:hint="eastAsia"/>
          <w:sz w:val="22"/>
        </w:rPr>
        <w:t>公車</w:t>
      </w:r>
      <w:r>
        <w:rPr>
          <w:rFonts w:eastAsia="標楷體" w:hint="eastAsia"/>
          <w:color w:val="000000"/>
          <w:sz w:val="22"/>
        </w:rPr>
        <w:t>：</w:t>
      </w:r>
    </w:p>
    <w:p w:rsidR="005D37C8" w:rsidRDefault="005D37C8" w:rsidP="005D37C8">
      <w:pPr>
        <w:ind w:leftChars="118" w:left="283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1.</w:t>
      </w:r>
      <w:r>
        <w:rPr>
          <w:rFonts w:eastAsia="標楷體" w:hint="eastAsia"/>
          <w:color w:val="000000"/>
          <w:sz w:val="22"/>
        </w:rPr>
        <w:t>仁友客運：</w:t>
      </w:r>
      <w:r>
        <w:rPr>
          <w:rFonts w:eastAsia="標楷體"/>
          <w:color w:val="000000"/>
          <w:sz w:val="22"/>
        </w:rPr>
        <w:t>25</w:t>
      </w:r>
      <w:r>
        <w:rPr>
          <w:rFonts w:eastAsia="標楷體" w:hint="eastAsia"/>
          <w:color w:val="000000"/>
          <w:sz w:val="22"/>
        </w:rPr>
        <w:t>路</w:t>
      </w:r>
      <w:r>
        <w:rPr>
          <w:rFonts w:eastAsia="標楷體"/>
          <w:color w:val="000000"/>
          <w:sz w:val="22"/>
        </w:rPr>
        <w:t>-</w:t>
      </w:r>
      <w:proofErr w:type="gramStart"/>
      <w:r>
        <w:rPr>
          <w:rFonts w:eastAsia="標楷體" w:hint="eastAsia"/>
          <w:color w:val="000000"/>
          <w:sz w:val="22"/>
        </w:rPr>
        <w:t>仁友東站</w:t>
      </w:r>
      <w:proofErr w:type="gramEnd"/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僑光科技大學（衛道新世界站下車，往崇德路一段方向走）。</w:t>
      </w:r>
    </w:p>
    <w:p w:rsidR="005D37C8" w:rsidRDefault="005D37C8" w:rsidP="005D37C8">
      <w:pPr>
        <w:ind w:leftChars="118" w:left="283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2.</w:t>
      </w:r>
      <w:r>
        <w:rPr>
          <w:rFonts w:eastAsia="標楷體" w:hint="eastAsia"/>
          <w:color w:val="000000"/>
          <w:sz w:val="22"/>
        </w:rPr>
        <w:t>台中客運：</w:t>
      </w:r>
    </w:p>
    <w:p w:rsidR="005D37C8" w:rsidRDefault="005D37C8" w:rsidP="005D37C8">
      <w:pPr>
        <w:ind w:leftChars="118" w:left="283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(1)33</w:t>
      </w:r>
      <w:r>
        <w:rPr>
          <w:rFonts w:eastAsia="標楷體" w:hint="eastAsia"/>
          <w:color w:val="000000"/>
          <w:sz w:val="22"/>
        </w:rPr>
        <w:t>線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文心進化線（僑光科技大學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樹仔腳）（永興街口站下車，往崇德路一段方向走）。</w:t>
      </w:r>
    </w:p>
    <w:p w:rsidR="005D37C8" w:rsidRDefault="005D37C8" w:rsidP="005D37C8">
      <w:pPr>
        <w:ind w:leftChars="118" w:left="283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(2)71</w:t>
      </w:r>
      <w:r>
        <w:rPr>
          <w:rFonts w:eastAsia="標楷體" w:hint="eastAsia"/>
          <w:color w:val="000000"/>
          <w:sz w:val="22"/>
        </w:rPr>
        <w:t>路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（科博館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北屯行政大樓）（崇德橋站下車，往進化北路方向走）。</w:t>
      </w:r>
    </w:p>
    <w:p w:rsidR="005D37C8" w:rsidRDefault="005D37C8" w:rsidP="005D37C8">
      <w:pPr>
        <w:ind w:leftChars="118" w:left="283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(3)82</w:t>
      </w:r>
      <w:r>
        <w:rPr>
          <w:rFonts w:eastAsia="標楷體" w:hint="eastAsia"/>
          <w:color w:val="000000"/>
          <w:sz w:val="22"/>
        </w:rPr>
        <w:t>路〈高鐵台中站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水湳〉（崇德橋站下車，往進化北路方向行走）。</w:t>
      </w:r>
    </w:p>
    <w:p w:rsidR="005D37C8" w:rsidRDefault="005D37C8" w:rsidP="005D37C8">
      <w:pPr>
        <w:ind w:leftChars="118" w:left="283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3.</w:t>
      </w:r>
      <w:r>
        <w:rPr>
          <w:rFonts w:eastAsia="標楷體" w:hint="eastAsia"/>
          <w:color w:val="000000"/>
          <w:sz w:val="22"/>
        </w:rPr>
        <w:t>彰化客運：</w:t>
      </w:r>
      <w:r>
        <w:rPr>
          <w:rFonts w:eastAsia="標楷體"/>
          <w:color w:val="000000"/>
          <w:sz w:val="22"/>
        </w:rPr>
        <w:t>52</w:t>
      </w:r>
      <w:r>
        <w:rPr>
          <w:rFonts w:eastAsia="標楷體" w:hint="eastAsia"/>
          <w:color w:val="000000"/>
          <w:sz w:val="22"/>
        </w:rPr>
        <w:t>路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忠明進化建成線（永興街口站下車，往崇德路一段方向走）。</w:t>
      </w:r>
    </w:p>
    <w:p w:rsidR="005D37C8" w:rsidRDefault="005D37C8" w:rsidP="005D37C8">
      <w:pPr>
        <w:ind w:leftChars="118" w:left="283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4.</w:t>
      </w:r>
      <w:r>
        <w:rPr>
          <w:rFonts w:eastAsia="標楷體" w:hint="eastAsia"/>
          <w:color w:val="000000"/>
          <w:sz w:val="22"/>
        </w:rPr>
        <w:t>統聯客運：</w:t>
      </w:r>
    </w:p>
    <w:p w:rsidR="005D37C8" w:rsidRDefault="005D37C8" w:rsidP="005D37C8">
      <w:pPr>
        <w:ind w:leftChars="118" w:left="283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(1)61</w:t>
      </w:r>
      <w:r>
        <w:rPr>
          <w:rFonts w:eastAsia="標楷體" w:hint="eastAsia"/>
          <w:color w:val="000000"/>
          <w:sz w:val="22"/>
        </w:rPr>
        <w:t>路〈台中車站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中國醫藥大學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大雅〉（衛道新世界站下車，往崇德路一段方向走）。</w:t>
      </w:r>
    </w:p>
    <w:p w:rsidR="005D37C8" w:rsidRDefault="005D37C8" w:rsidP="005D37C8">
      <w:pPr>
        <w:ind w:leftChars="118" w:left="283"/>
        <w:rPr>
          <w:rFonts w:eastAsia="標楷體"/>
          <w:color w:val="000000"/>
          <w:sz w:val="22"/>
        </w:rPr>
      </w:pPr>
      <w:r>
        <w:rPr>
          <w:rFonts w:eastAsia="標楷體"/>
          <w:color w:val="000000"/>
          <w:sz w:val="22"/>
        </w:rPr>
        <w:t>(2)77</w:t>
      </w:r>
      <w:r>
        <w:rPr>
          <w:rFonts w:eastAsia="標楷體" w:hint="eastAsia"/>
          <w:color w:val="000000"/>
          <w:sz w:val="22"/>
        </w:rPr>
        <w:t>路（統聯轉運站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舊社公園</w:t>
      </w:r>
      <w:r>
        <w:rPr>
          <w:rFonts w:eastAsia="標楷體"/>
          <w:color w:val="000000"/>
          <w:sz w:val="22"/>
        </w:rPr>
        <w:t>-</w:t>
      </w:r>
      <w:r>
        <w:rPr>
          <w:rFonts w:eastAsia="標楷體" w:hint="eastAsia"/>
          <w:color w:val="000000"/>
          <w:sz w:val="22"/>
        </w:rPr>
        <w:t>慈濟醫院）（崇德橋站下車，往進化北路方向走）。</w:t>
      </w:r>
    </w:p>
    <w:p w:rsidR="0067159A" w:rsidRDefault="005D37C8" w:rsidP="005D37C8">
      <w:pPr>
        <w:spacing w:before="240" w:line="0" w:lineRule="atLeast"/>
        <w:rPr>
          <w:rFonts w:eastAsia="標楷體"/>
          <w:color w:val="000000"/>
          <w:kern w:val="0"/>
          <w:sz w:val="22"/>
        </w:rPr>
      </w:pPr>
      <w:r>
        <w:rPr>
          <w:rFonts w:eastAsia="標楷體"/>
          <w:color w:val="000000"/>
          <w:kern w:val="0"/>
          <w:sz w:val="22"/>
        </w:rPr>
        <w:t>5.</w:t>
      </w:r>
      <w:r>
        <w:rPr>
          <w:rFonts w:eastAsia="標楷體" w:hint="eastAsia"/>
          <w:color w:val="000000"/>
          <w:kern w:val="0"/>
          <w:sz w:val="22"/>
        </w:rPr>
        <w:t>巨業客運：</w:t>
      </w:r>
      <w:r>
        <w:rPr>
          <w:rFonts w:eastAsia="標楷體"/>
          <w:color w:val="000000"/>
          <w:kern w:val="0"/>
          <w:sz w:val="22"/>
        </w:rPr>
        <w:t>67</w:t>
      </w:r>
      <w:r>
        <w:rPr>
          <w:rFonts w:eastAsia="標楷體" w:hint="eastAsia"/>
          <w:color w:val="000000"/>
          <w:kern w:val="0"/>
          <w:sz w:val="22"/>
        </w:rPr>
        <w:t>路</w:t>
      </w:r>
      <w:r>
        <w:rPr>
          <w:rFonts w:eastAsia="標楷體"/>
          <w:color w:val="000000"/>
          <w:kern w:val="0"/>
          <w:sz w:val="22"/>
        </w:rPr>
        <w:t>-</w:t>
      </w:r>
      <w:r>
        <w:rPr>
          <w:rFonts w:eastAsia="標楷體" w:hint="eastAsia"/>
          <w:color w:val="000000"/>
          <w:kern w:val="0"/>
          <w:sz w:val="22"/>
        </w:rPr>
        <w:t>東海別墅</w:t>
      </w:r>
      <w:r>
        <w:rPr>
          <w:rFonts w:eastAsia="標楷體"/>
          <w:color w:val="000000"/>
          <w:kern w:val="0"/>
          <w:sz w:val="22"/>
        </w:rPr>
        <w:t>-</w:t>
      </w:r>
      <w:r>
        <w:rPr>
          <w:rFonts w:eastAsia="標楷體" w:hint="eastAsia"/>
          <w:color w:val="000000"/>
          <w:kern w:val="0"/>
          <w:sz w:val="22"/>
        </w:rPr>
        <w:t>漢口路</w:t>
      </w:r>
      <w:r>
        <w:rPr>
          <w:rFonts w:eastAsia="標楷體"/>
          <w:color w:val="000000"/>
          <w:kern w:val="0"/>
          <w:sz w:val="22"/>
        </w:rPr>
        <w:t>-</w:t>
      </w:r>
      <w:r>
        <w:rPr>
          <w:rFonts w:eastAsia="標楷體" w:hint="eastAsia"/>
          <w:color w:val="000000"/>
          <w:kern w:val="0"/>
          <w:sz w:val="22"/>
        </w:rPr>
        <w:t>台中火車站（進化永興街站下車，往崇德路一段方向走）。</w:t>
      </w:r>
    </w:p>
    <w:p w:rsidR="0067159A" w:rsidRDefault="0067159A">
      <w:pPr>
        <w:widowControl/>
        <w:rPr>
          <w:rFonts w:eastAsia="標楷體"/>
          <w:color w:val="000000"/>
          <w:kern w:val="0"/>
          <w:sz w:val="22"/>
        </w:rPr>
      </w:pPr>
    </w:p>
    <w:sectPr w:rsidR="0067159A" w:rsidSect="00FF4FFE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B02" w:rsidRDefault="00213B02" w:rsidP="00952BFD">
      <w:r>
        <w:separator/>
      </w:r>
    </w:p>
  </w:endnote>
  <w:endnote w:type="continuationSeparator" w:id="0">
    <w:p w:rsidR="00213B02" w:rsidRDefault="00213B02" w:rsidP="0095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文鼎粗隸">
    <w:altName w:val="Arial Unicode MS"/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B02" w:rsidRDefault="00213B02" w:rsidP="00952BFD">
      <w:r>
        <w:separator/>
      </w:r>
    </w:p>
  </w:footnote>
  <w:footnote w:type="continuationSeparator" w:id="0">
    <w:p w:rsidR="00213B02" w:rsidRDefault="00213B02" w:rsidP="00952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75pt;height:10.75pt" o:bullet="t">
        <v:imagedata r:id="rId1" o:title="msoA52D"/>
      </v:shape>
    </w:pict>
  </w:numPicBullet>
  <w:numPicBullet w:numPicBulletId="1">
    <w:pict>
      <v:shape id="_x0000_i1029" type="#_x0000_t75" style="width:10.75pt;height:10.75pt" o:bullet="t">
        <v:imagedata r:id="rId2" o:title="clip_image001"/>
      </v:shape>
    </w:pict>
  </w:numPicBullet>
  <w:abstractNum w:abstractNumId="0">
    <w:nsid w:val="047D55FE"/>
    <w:multiLevelType w:val="hybridMultilevel"/>
    <w:tmpl w:val="99FCC0E6"/>
    <w:lvl w:ilvl="0" w:tplc="1DB29E38"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8F0CA2"/>
    <w:multiLevelType w:val="hybridMultilevel"/>
    <w:tmpl w:val="5F42E684"/>
    <w:lvl w:ilvl="0" w:tplc="A3069A20">
      <w:start w:val="2"/>
      <w:numFmt w:val="taiwaneseCountingThousand"/>
      <w:lvlText w:val="%1、"/>
      <w:lvlJc w:val="left"/>
      <w:pPr>
        <w:ind w:left="6968" w:hanging="588"/>
      </w:pPr>
      <w:rPr>
        <w:rFonts w:hint="default"/>
      </w:rPr>
    </w:lvl>
    <w:lvl w:ilvl="1" w:tplc="FAE6FD56">
      <w:start w:val="1"/>
      <w:numFmt w:val="taiwaneseCountingThousand"/>
      <w:lvlText w:val="(%2)"/>
      <w:lvlJc w:val="left"/>
      <w:pPr>
        <w:ind w:left="9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287B23"/>
    <w:multiLevelType w:val="hybridMultilevel"/>
    <w:tmpl w:val="7474E2CC"/>
    <w:lvl w:ilvl="0" w:tplc="FCEEBCB8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303C18DD"/>
    <w:multiLevelType w:val="hybridMultilevel"/>
    <w:tmpl w:val="6D527926"/>
    <w:lvl w:ilvl="0" w:tplc="2620244C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DB2F0AE">
      <w:start w:val="1"/>
      <w:numFmt w:val="decimal"/>
      <w:lvlText w:val="%2、"/>
      <w:lvlJc w:val="left"/>
      <w:pPr>
        <w:ind w:left="107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36BC14A6"/>
    <w:multiLevelType w:val="hybridMultilevel"/>
    <w:tmpl w:val="8ED4BD6A"/>
    <w:lvl w:ilvl="0" w:tplc="E5C0796C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5">
    <w:nsid w:val="3EC83DC0"/>
    <w:multiLevelType w:val="hybridMultilevel"/>
    <w:tmpl w:val="499C5FFA"/>
    <w:lvl w:ilvl="0" w:tplc="04090007">
      <w:start w:val="1"/>
      <w:numFmt w:val="bullet"/>
      <w:lvlText w:val=""/>
      <w:lvlPicBulletId w:val="0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6">
    <w:nsid w:val="49A45E8E"/>
    <w:multiLevelType w:val="hybridMultilevel"/>
    <w:tmpl w:val="7FF452F8"/>
    <w:lvl w:ilvl="0" w:tplc="04090007">
      <w:start w:val="1"/>
      <w:numFmt w:val="bullet"/>
      <w:lvlText w:val=""/>
      <w:lvlPicBulletId w:val="1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10A2306"/>
    <w:multiLevelType w:val="hybridMultilevel"/>
    <w:tmpl w:val="89FE6AD0"/>
    <w:lvl w:ilvl="0" w:tplc="97483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4423007"/>
    <w:multiLevelType w:val="hybridMultilevel"/>
    <w:tmpl w:val="CFE8B4F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A2F57E7"/>
    <w:multiLevelType w:val="hybridMultilevel"/>
    <w:tmpl w:val="E774EF6C"/>
    <w:lvl w:ilvl="0" w:tplc="FCEEBCB8">
      <w:start w:val="1"/>
      <w:numFmt w:val="taiwaneseCountingThousand"/>
      <w:lvlText w:val="(%1)"/>
      <w:lvlJc w:val="left"/>
      <w:pPr>
        <w:ind w:left="763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6D0409AD"/>
    <w:multiLevelType w:val="hybridMultilevel"/>
    <w:tmpl w:val="7E9804F0"/>
    <w:lvl w:ilvl="0" w:tplc="A81E1F9C">
      <w:start w:val="1"/>
      <w:numFmt w:val="decimal"/>
      <w:lvlText w:val="%1、"/>
      <w:lvlJc w:val="left"/>
      <w:pPr>
        <w:tabs>
          <w:tab w:val="num" w:pos="1168"/>
        </w:tabs>
        <w:ind w:left="1168" w:hanging="600"/>
      </w:pPr>
      <w:rPr>
        <w:rFonts w:ascii="標楷體" w:eastAsia="標楷體" w:hAnsi="標楷體" w:cs="Times New Roman"/>
      </w:rPr>
    </w:lvl>
    <w:lvl w:ilvl="1" w:tplc="C97C35B6">
      <w:start w:val="1"/>
      <w:numFmt w:val="decimal"/>
      <w:lvlText w:val="%2、"/>
      <w:lvlJc w:val="left"/>
      <w:pPr>
        <w:ind w:left="1408" w:hanging="360"/>
      </w:pPr>
      <w:rPr>
        <w:rFonts w:ascii="標楷體" w:eastAsia="標楷體" w:hAnsi="標楷體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8"/>
        </w:tabs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8"/>
        </w:tabs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8"/>
        </w:tabs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8"/>
        </w:tabs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8"/>
        </w:tabs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8"/>
        </w:tabs>
        <w:ind w:left="4888" w:hanging="480"/>
      </w:pPr>
    </w:lvl>
  </w:abstractNum>
  <w:abstractNum w:abstractNumId="11">
    <w:nsid w:val="759F24BB"/>
    <w:multiLevelType w:val="hybridMultilevel"/>
    <w:tmpl w:val="656A15FA"/>
    <w:lvl w:ilvl="0" w:tplc="632AC76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33"/>
    <w:rsid w:val="000104F4"/>
    <w:rsid w:val="00010D0F"/>
    <w:rsid w:val="00010D87"/>
    <w:rsid w:val="000125A1"/>
    <w:rsid w:val="00025AFF"/>
    <w:rsid w:val="0004300C"/>
    <w:rsid w:val="00044E30"/>
    <w:rsid w:val="00050CD2"/>
    <w:rsid w:val="000719C1"/>
    <w:rsid w:val="00084DA3"/>
    <w:rsid w:val="00096167"/>
    <w:rsid w:val="000970CE"/>
    <w:rsid w:val="000A0386"/>
    <w:rsid w:val="000A17A9"/>
    <w:rsid w:val="000A5F9A"/>
    <w:rsid w:val="000D5178"/>
    <w:rsid w:val="00100D21"/>
    <w:rsid w:val="00106C04"/>
    <w:rsid w:val="001208F8"/>
    <w:rsid w:val="00130CE0"/>
    <w:rsid w:val="0013408B"/>
    <w:rsid w:val="00134E73"/>
    <w:rsid w:val="0013772F"/>
    <w:rsid w:val="00156035"/>
    <w:rsid w:val="001777A8"/>
    <w:rsid w:val="001860EE"/>
    <w:rsid w:val="001A0052"/>
    <w:rsid w:val="001A6ECB"/>
    <w:rsid w:val="001B2F69"/>
    <w:rsid w:val="001F4D33"/>
    <w:rsid w:val="00203EC7"/>
    <w:rsid w:val="002132CC"/>
    <w:rsid w:val="00213B02"/>
    <w:rsid w:val="00232588"/>
    <w:rsid w:val="00247885"/>
    <w:rsid w:val="00250951"/>
    <w:rsid w:val="00252368"/>
    <w:rsid w:val="002709E9"/>
    <w:rsid w:val="00296031"/>
    <w:rsid w:val="002A1199"/>
    <w:rsid w:val="002D53F9"/>
    <w:rsid w:val="002D7E18"/>
    <w:rsid w:val="002F0462"/>
    <w:rsid w:val="00301F4D"/>
    <w:rsid w:val="0030507F"/>
    <w:rsid w:val="00305CB2"/>
    <w:rsid w:val="0031574B"/>
    <w:rsid w:val="003209BE"/>
    <w:rsid w:val="00327CC2"/>
    <w:rsid w:val="00345775"/>
    <w:rsid w:val="003461D7"/>
    <w:rsid w:val="00352861"/>
    <w:rsid w:val="00373D72"/>
    <w:rsid w:val="00377376"/>
    <w:rsid w:val="003F5C0D"/>
    <w:rsid w:val="004159D8"/>
    <w:rsid w:val="00422238"/>
    <w:rsid w:val="00433D64"/>
    <w:rsid w:val="00440F70"/>
    <w:rsid w:val="00441B78"/>
    <w:rsid w:val="00451771"/>
    <w:rsid w:val="004529D5"/>
    <w:rsid w:val="00455478"/>
    <w:rsid w:val="00456453"/>
    <w:rsid w:val="00486D40"/>
    <w:rsid w:val="004A1032"/>
    <w:rsid w:val="004E544D"/>
    <w:rsid w:val="0050256E"/>
    <w:rsid w:val="00504F48"/>
    <w:rsid w:val="00506A7E"/>
    <w:rsid w:val="00516AD7"/>
    <w:rsid w:val="0052414F"/>
    <w:rsid w:val="00526DBE"/>
    <w:rsid w:val="00554E13"/>
    <w:rsid w:val="00566A20"/>
    <w:rsid w:val="0058491F"/>
    <w:rsid w:val="005849BB"/>
    <w:rsid w:val="00585625"/>
    <w:rsid w:val="005A0E3B"/>
    <w:rsid w:val="005D37C8"/>
    <w:rsid w:val="006115E5"/>
    <w:rsid w:val="00615133"/>
    <w:rsid w:val="00627C2D"/>
    <w:rsid w:val="0067159A"/>
    <w:rsid w:val="00697BF1"/>
    <w:rsid w:val="006B474D"/>
    <w:rsid w:val="006C69C5"/>
    <w:rsid w:val="006D2197"/>
    <w:rsid w:val="006D3ED7"/>
    <w:rsid w:val="006E1A01"/>
    <w:rsid w:val="006E3874"/>
    <w:rsid w:val="007045A9"/>
    <w:rsid w:val="0071124B"/>
    <w:rsid w:val="007310D5"/>
    <w:rsid w:val="007358AC"/>
    <w:rsid w:val="00736123"/>
    <w:rsid w:val="00761299"/>
    <w:rsid w:val="007643F1"/>
    <w:rsid w:val="00766B92"/>
    <w:rsid w:val="00774573"/>
    <w:rsid w:val="00783755"/>
    <w:rsid w:val="00795B87"/>
    <w:rsid w:val="007B6DA6"/>
    <w:rsid w:val="007B79DC"/>
    <w:rsid w:val="007B7C06"/>
    <w:rsid w:val="007D4BA2"/>
    <w:rsid w:val="007F20EE"/>
    <w:rsid w:val="007F4398"/>
    <w:rsid w:val="007F6E83"/>
    <w:rsid w:val="00811B55"/>
    <w:rsid w:val="0082295A"/>
    <w:rsid w:val="00825CA9"/>
    <w:rsid w:val="00834206"/>
    <w:rsid w:val="008370D2"/>
    <w:rsid w:val="008479FE"/>
    <w:rsid w:val="008544A8"/>
    <w:rsid w:val="00856068"/>
    <w:rsid w:val="00864C54"/>
    <w:rsid w:val="00885F86"/>
    <w:rsid w:val="00891060"/>
    <w:rsid w:val="008A3201"/>
    <w:rsid w:val="008B6723"/>
    <w:rsid w:val="008D006C"/>
    <w:rsid w:val="008E4A7F"/>
    <w:rsid w:val="00903366"/>
    <w:rsid w:val="00904033"/>
    <w:rsid w:val="00932626"/>
    <w:rsid w:val="00935B97"/>
    <w:rsid w:val="00940404"/>
    <w:rsid w:val="00942410"/>
    <w:rsid w:val="009514E4"/>
    <w:rsid w:val="00952BFD"/>
    <w:rsid w:val="00982E69"/>
    <w:rsid w:val="009B34F7"/>
    <w:rsid w:val="009B6FF7"/>
    <w:rsid w:val="009C068A"/>
    <w:rsid w:val="009C37E3"/>
    <w:rsid w:val="009C5B05"/>
    <w:rsid w:val="009C6809"/>
    <w:rsid w:val="009E13C2"/>
    <w:rsid w:val="009E3F4F"/>
    <w:rsid w:val="00A0108D"/>
    <w:rsid w:val="00A0464A"/>
    <w:rsid w:val="00A066F7"/>
    <w:rsid w:val="00A169E1"/>
    <w:rsid w:val="00A3534D"/>
    <w:rsid w:val="00A422A1"/>
    <w:rsid w:val="00A43D44"/>
    <w:rsid w:val="00A4589C"/>
    <w:rsid w:val="00A46687"/>
    <w:rsid w:val="00A5203F"/>
    <w:rsid w:val="00A6457F"/>
    <w:rsid w:val="00A70AE2"/>
    <w:rsid w:val="00A8071D"/>
    <w:rsid w:val="00A850EB"/>
    <w:rsid w:val="00A9467B"/>
    <w:rsid w:val="00AA3104"/>
    <w:rsid w:val="00AB0528"/>
    <w:rsid w:val="00AB0E9F"/>
    <w:rsid w:val="00AF26E1"/>
    <w:rsid w:val="00AF6AB4"/>
    <w:rsid w:val="00B15644"/>
    <w:rsid w:val="00B166F1"/>
    <w:rsid w:val="00B23B6B"/>
    <w:rsid w:val="00B27116"/>
    <w:rsid w:val="00B33B33"/>
    <w:rsid w:val="00B411D0"/>
    <w:rsid w:val="00B53FDF"/>
    <w:rsid w:val="00B56994"/>
    <w:rsid w:val="00B57DD8"/>
    <w:rsid w:val="00B75B32"/>
    <w:rsid w:val="00BA71F2"/>
    <w:rsid w:val="00BB3660"/>
    <w:rsid w:val="00BC05EB"/>
    <w:rsid w:val="00BC43C8"/>
    <w:rsid w:val="00BF266E"/>
    <w:rsid w:val="00BF4D1B"/>
    <w:rsid w:val="00BF540A"/>
    <w:rsid w:val="00C0466B"/>
    <w:rsid w:val="00C1796B"/>
    <w:rsid w:val="00C2449F"/>
    <w:rsid w:val="00C2532A"/>
    <w:rsid w:val="00C3250C"/>
    <w:rsid w:val="00C660EB"/>
    <w:rsid w:val="00C844A2"/>
    <w:rsid w:val="00C8631B"/>
    <w:rsid w:val="00C91BFA"/>
    <w:rsid w:val="00CA05F5"/>
    <w:rsid w:val="00CB2FAB"/>
    <w:rsid w:val="00CC43BC"/>
    <w:rsid w:val="00CD49FC"/>
    <w:rsid w:val="00CE3559"/>
    <w:rsid w:val="00CF2101"/>
    <w:rsid w:val="00CF2A79"/>
    <w:rsid w:val="00CF5702"/>
    <w:rsid w:val="00D02366"/>
    <w:rsid w:val="00D17096"/>
    <w:rsid w:val="00D33521"/>
    <w:rsid w:val="00D60E30"/>
    <w:rsid w:val="00D80488"/>
    <w:rsid w:val="00D870D3"/>
    <w:rsid w:val="00DA3813"/>
    <w:rsid w:val="00DA6D03"/>
    <w:rsid w:val="00DB250B"/>
    <w:rsid w:val="00DC14A2"/>
    <w:rsid w:val="00DC7700"/>
    <w:rsid w:val="00DD4AD4"/>
    <w:rsid w:val="00DE5CE6"/>
    <w:rsid w:val="00DE6CB8"/>
    <w:rsid w:val="00DF0FA0"/>
    <w:rsid w:val="00DF3D1B"/>
    <w:rsid w:val="00DF50ED"/>
    <w:rsid w:val="00E137AF"/>
    <w:rsid w:val="00E26890"/>
    <w:rsid w:val="00E30FF6"/>
    <w:rsid w:val="00E35499"/>
    <w:rsid w:val="00E50036"/>
    <w:rsid w:val="00E75ADB"/>
    <w:rsid w:val="00EA1DAB"/>
    <w:rsid w:val="00EA2F96"/>
    <w:rsid w:val="00EB611D"/>
    <w:rsid w:val="00EC1415"/>
    <w:rsid w:val="00EC2DB3"/>
    <w:rsid w:val="00F33CDF"/>
    <w:rsid w:val="00F56A41"/>
    <w:rsid w:val="00F57205"/>
    <w:rsid w:val="00F610B3"/>
    <w:rsid w:val="00F7690D"/>
    <w:rsid w:val="00F97446"/>
    <w:rsid w:val="00FB649C"/>
    <w:rsid w:val="00FE4707"/>
    <w:rsid w:val="00FF1A33"/>
    <w:rsid w:val="00FF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040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21">
    <w:name w:val="本文縮排 21"/>
    <w:basedOn w:val="a"/>
    <w:rsid w:val="009C37E3"/>
    <w:pPr>
      <w:suppressAutoHyphens/>
      <w:spacing w:line="440" w:lineRule="exact"/>
      <w:ind w:left="1406" w:hanging="840"/>
    </w:pPr>
    <w:rPr>
      <w:rFonts w:eastAsia="標楷體"/>
      <w:kern w:val="1"/>
      <w:sz w:val="28"/>
      <w:lang w:eastAsia="ar-SA"/>
    </w:rPr>
  </w:style>
  <w:style w:type="table" w:styleId="a3">
    <w:name w:val="Table Grid"/>
    <w:basedOn w:val="a1"/>
    <w:rsid w:val="00120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1199"/>
    <w:rPr>
      <w:rFonts w:ascii="Arial" w:hAnsi="Arial"/>
      <w:sz w:val="18"/>
      <w:szCs w:val="18"/>
    </w:rPr>
  </w:style>
  <w:style w:type="character" w:styleId="a5">
    <w:name w:val="annotation reference"/>
    <w:rsid w:val="006D3ED7"/>
    <w:rPr>
      <w:sz w:val="18"/>
      <w:szCs w:val="18"/>
    </w:rPr>
  </w:style>
  <w:style w:type="paragraph" w:styleId="a6">
    <w:name w:val="annotation text"/>
    <w:basedOn w:val="a"/>
    <w:link w:val="a7"/>
    <w:rsid w:val="006D3ED7"/>
  </w:style>
  <w:style w:type="character" w:customStyle="1" w:styleId="a7">
    <w:name w:val="註解文字 字元"/>
    <w:link w:val="a6"/>
    <w:rsid w:val="006D3ED7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6D3ED7"/>
    <w:rPr>
      <w:b/>
      <w:bCs/>
    </w:rPr>
  </w:style>
  <w:style w:type="character" w:customStyle="1" w:styleId="a9">
    <w:name w:val="註解主旨 字元"/>
    <w:link w:val="a8"/>
    <w:rsid w:val="006D3ED7"/>
    <w:rPr>
      <w:b/>
      <w:bCs/>
      <w:kern w:val="2"/>
      <w:sz w:val="24"/>
      <w:szCs w:val="24"/>
    </w:rPr>
  </w:style>
  <w:style w:type="paragraph" w:styleId="aa">
    <w:name w:val="header"/>
    <w:basedOn w:val="a"/>
    <w:link w:val="ab"/>
    <w:rsid w:val="00952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52BFD"/>
    <w:rPr>
      <w:kern w:val="2"/>
    </w:rPr>
  </w:style>
  <w:style w:type="paragraph" w:styleId="ac">
    <w:name w:val="footer"/>
    <w:basedOn w:val="a"/>
    <w:link w:val="ad"/>
    <w:uiPriority w:val="99"/>
    <w:rsid w:val="00952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952BFD"/>
    <w:rPr>
      <w:kern w:val="2"/>
    </w:rPr>
  </w:style>
  <w:style w:type="paragraph" w:styleId="ae">
    <w:name w:val="List Paragraph"/>
    <w:basedOn w:val="a"/>
    <w:uiPriority w:val="34"/>
    <w:qFormat/>
    <w:rsid w:val="00C1796B"/>
    <w:pPr>
      <w:ind w:leftChars="200" w:left="480"/>
    </w:pPr>
  </w:style>
  <w:style w:type="paragraph" w:styleId="Web">
    <w:name w:val="Normal (Web)"/>
    <w:basedOn w:val="a"/>
    <w:rsid w:val="00AF26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nhideWhenUsed/>
    <w:rsid w:val="005D37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90403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paragraph" w:customStyle="1" w:styleId="21">
    <w:name w:val="本文縮排 21"/>
    <w:basedOn w:val="a"/>
    <w:rsid w:val="009C37E3"/>
    <w:pPr>
      <w:suppressAutoHyphens/>
      <w:spacing w:line="440" w:lineRule="exact"/>
      <w:ind w:left="1406" w:hanging="840"/>
    </w:pPr>
    <w:rPr>
      <w:rFonts w:eastAsia="標楷體"/>
      <w:kern w:val="1"/>
      <w:sz w:val="28"/>
      <w:lang w:eastAsia="ar-SA"/>
    </w:rPr>
  </w:style>
  <w:style w:type="table" w:styleId="a3">
    <w:name w:val="Table Grid"/>
    <w:basedOn w:val="a1"/>
    <w:rsid w:val="001208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A1199"/>
    <w:rPr>
      <w:rFonts w:ascii="Arial" w:hAnsi="Arial"/>
      <w:sz w:val="18"/>
      <w:szCs w:val="18"/>
    </w:rPr>
  </w:style>
  <w:style w:type="character" w:styleId="a5">
    <w:name w:val="annotation reference"/>
    <w:rsid w:val="006D3ED7"/>
    <w:rPr>
      <w:sz w:val="18"/>
      <w:szCs w:val="18"/>
    </w:rPr>
  </w:style>
  <w:style w:type="paragraph" w:styleId="a6">
    <w:name w:val="annotation text"/>
    <w:basedOn w:val="a"/>
    <w:link w:val="a7"/>
    <w:rsid w:val="006D3ED7"/>
  </w:style>
  <w:style w:type="character" w:customStyle="1" w:styleId="a7">
    <w:name w:val="註解文字 字元"/>
    <w:link w:val="a6"/>
    <w:rsid w:val="006D3ED7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rsid w:val="006D3ED7"/>
    <w:rPr>
      <w:b/>
      <w:bCs/>
    </w:rPr>
  </w:style>
  <w:style w:type="character" w:customStyle="1" w:styleId="a9">
    <w:name w:val="註解主旨 字元"/>
    <w:link w:val="a8"/>
    <w:rsid w:val="006D3ED7"/>
    <w:rPr>
      <w:b/>
      <w:bCs/>
      <w:kern w:val="2"/>
      <w:sz w:val="24"/>
      <w:szCs w:val="24"/>
    </w:rPr>
  </w:style>
  <w:style w:type="paragraph" w:styleId="aa">
    <w:name w:val="header"/>
    <w:basedOn w:val="a"/>
    <w:link w:val="ab"/>
    <w:rsid w:val="00952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952BFD"/>
    <w:rPr>
      <w:kern w:val="2"/>
    </w:rPr>
  </w:style>
  <w:style w:type="paragraph" w:styleId="ac">
    <w:name w:val="footer"/>
    <w:basedOn w:val="a"/>
    <w:link w:val="ad"/>
    <w:uiPriority w:val="99"/>
    <w:rsid w:val="00952B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952BFD"/>
    <w:rPr>
      <w:kern w:val="2"/>
    </w:rPr>
  </w:style>
  <w:style w:type="paragraph" w:styleId="ae">
    <w:name w:val="List Paragraph"/>
    <w:basedOn w:val="a"/>
    <w:uiPriority w:val="34"/>
    <w:qFormat/>
    <w:rsid w:val="00C1796B"/>
    <w:pPr>
      <w:ind w:leftChars="200" w:left="480"/>
    </w:pPr>
  </w:style>
  <w:style w:type="paragraph" w:styleId="Web">
    <w:name w:val="Normal (Web)"/>
    <w:basedOn w:val="a"/>
    <w:rsid w:val="00AF26E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">
    <w:name w:val="Hyperlink"/>
    <w:unhideWhenUsed/>
    <w:rsid w:val="005D37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0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BDA0-E57C-4AFC-AF5A-451DFC9E7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279</Words>
  <Characters>1596</Characters>
  <Application>Microsoft Office Word</Application>
  <DocSecurity>0</DocSecurity>
  <Lines>13</Lines>
  <Paragraphs>3</Paragraphs>
  <ScaleCrop>false</ScaleCrop>
  <Company>TFRD</Company>
  <LinksUpToDate>false</LinksUpToDate>
  <CharactersWithSpaces>1872</CharactersWithSpaces>
  <SharedDoc>false</SharedDoc>
  <HLinks>
    <vt:vector size="12" baseType="variant"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mailto:ps11@tfrd.org.tw</vt:lpwstr>
      </vt:variant>
      <vt:variant>
        <vt:lpwstr/>
      </vt:variant>
      <vt:variant>
        <vt:i4>1900668</vt:i4>
      </vt:variant>
      <vt:variant>
        <vt:i4>0</vt:i4>
      </vt:variant>
      <vt:variant>
        <vt:i4>0</vt:i4>
      </vt:variant>
      <vt:variant>
        <vt:i4>5</vt:i4>
      </vt:variant>
      <vt:variant>
        <vt:lpwstr>mailto:ps11@tfrd.org.tw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ps11</dc:creator>
  <cp:lastModifiedBy>劉丹琪@研究企劃組</cp:lastModifiedBy>
  <cp:revision>19</cp:revision>
  <cp:lastPrinted>2016-08-16T02:36:00Z</cp:lastPrinted>
  <dcterms:created xsi:type="dcterms:W3CDTF">2015-07-14T08:22:00Z</dcterms:created>
  <dcterms:modified xsi:type="dcterms:W3CDTF">2016-08-16T03:04:00Z</dcterms:modified>
</cp:coreProperties>
</file>