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A7" w:rsidRPr="008B25E2" w:rsidRDefault="00EE62A7" w:rsidP="00EE62A7">
      <w:pPr>
        <w:jc w:val="center"/>
        <w:rPr>
          <w:rFonts w:ascii="王漢宗中隸書繁" w:eastAsia="王漢宗中隸書繁" w:hAnsi="標楷體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6A395FC" wp14:editId="1CBDAA88">
            <wp:simplePos x="0" y="0"/>
            <wp:positionH relativeFrom="column">
              <wp:posOffset>647700</wp:posOffset>
            </wp:positionH>
            <wp:positionV relativeFrom="paragraph">
              <wp:posOffset>-219075</wp:posOffset>
            </wp:positionV>
            <wp:extent cx="571500" cy="571500"/>
            <wp:effectExtent l="0" t="0" r="0" b="0"/>
            <wp:wrapNone/>
            <wp:docPr id="1" name="圖片 1" descr="Firefly-彩色(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efly-彩色(小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8B25E2">
        <w:rPr>
          <w:rFonts w:ascii="王漢宗中隸書繁" w:eastAsia="王漢宗中隸書繁" w:hAnsi="標楷體" w:hint="eastAsia"/>
          <w:b/>
          <w:sz w:val="28"/>
          <w:szCs w:val="28"/>
        </w:rPr>
        <w:t xml:space="preserve"> </w:t>
      </w:r>
      <w:r w:rsidRPr="008B25E2">
        <w:rPr>
          <w:rFonts w:ascii="王漢宗中隸書繁" w:eastAsia="王漢宗中隸書繁" w:hAnsi="標楷體" w:hint="eastAsia"/>
          <w:sz w:val="36"/>
          <w:szCs w:val="28"/>
        </w:rPr>
        <w:t>201</w:t>
      </w:r>
      <w:r w:rsidR="00066253" w:rsidRPr="008B25E2">
        <w:rPr>
          <w:rFonts w:ascii="王漢宗中隸書繁" w:eastAsia="王漢宗中隸書繁" w:hAnsi="標楷體" w:hint="eastAsia"/>
          <w:sz w:val="36"/>
          <w:szCs w:val="28"/>
        </w:rPr>
        <w:t>3</w:t>
      </w:r>
      <w:r w:rsidRPr="008B25E2">
        <w:rPr>
          <w:rFonts w:ascii="王漢宗中隸書繁" w:eastAsia="王漢宗中隸書繁" w:hAnsi="標楷體" w:hint="eastAsia"/>
          <w:sz w:val="36"/>
          <w:szCs w:val="28"/>
        </w:rPr>
        <w:t>年罕見疾病基金會病友聯誼會活動</w:t>
      </w:r>
    </w:p>
    <w:p w:rsidR="00EE62A7" w:rsidRPr="008B25E2" w:rsidRDefault="006D4A5D" w:rsidP="00EE62A7">
      <w:pPr>
        <w:jc w:val="center"/>
        <w:rPr>
          <w:rFonts w:ascii="華康POP1體W7" w:eastAsia="華康POP1體W7" w:hAnsi="標楷體"/>
          <w:sz w:val="40"/>
          <w:szCs w:val="28"/>
        </w:rPr>
      </w:pPr>
      <w:r w:rsidRPr="008B25E2">
        <w:rPr>
          <w:rFonts w:ascii="華康POP1體W7" w:eastAsia="華康POP1體W7" w:hAnsi="標楷體" w:hint="eastAsia"/>
          <w:sz w:val="40"/>
          <w:szCs w:val="28"/>
        </w:rPr>
        <w:t>腎上腺腦白質</w:t>
      </w:r>
      <w:proofErr w:type="gramStart"/>
      <w:r w:rsidRPr="008B25E2">
        <w:rPr>
          <w:rFonts w:ascii="華康POP1體W7" w:eastAsia="華康POP1體W7" w:hAnsi="標楷體" w:hint="eastAsia"/>
          <w:sz w:val="40"/>
          <w:szCs w:val="28"/>
        </w:rPr>
        <w:t>失養症暨尼曼匹克症</w:t>
      </w:r>
      <w:proofErr w:type="gramEnd"/>
      <w:r w:rsidRPr="008B25E2">
        <w:rPr>
          <w:rFonts w:ascii="華康POP1體W7" w:eastAsia="華康POP1體W7" w:hAnsi="標楷體" w:hint="eastAsia"/>
          <w:sz w:val="40"/>
          <w:szCs w:val="28"/>
        </w:rPr>
        <w:t>病</w:t>
      </w:r>
      <w:r w:rsidR="00ED3E93" w:rsidRPr="008B25E2">
        <w:rPr>
          <w:rFonts w:ascii="華康POP1體W7" w:eastAsia="華康POP1體W7" w:hAnsi="標楷體" w:hint="eastAsia"/>
          <w:sz w:val="40"/>
          <w:szCs w:val="28"/>
        </w:rPr>
        <w:t>友</w:t>
      </w:r>
      <w:r w:rsidR="00EE62A7" w:rsidRPr="008B25E2">
        <w:rPr>
          <w:rFonts w:ascii="華康POP1體W7" w:eastAsia="華康POP1體W7" w:hAnsi="標楷體" w:hint="eastAsia"/>
          <w:sz w:val="40"/>
          <w:szCs w:val="28"/>
        </w:rPr>
        <w:t>聯誼活動</w:t>
      </w:r>
    </w:p>
    <w:p w:rsidR="00EE62A7" w:rsidRPr="008B25E2" w:rsidRDefault="00EE62A7" w:rsidP="00EE62A7">
      <w:pPr>
        <w:jc w:val="center"/>
        <w:rPr>
          <w:rFonts w:ascii="華康POP1體W7" w:eastAsia="華康POP1體W7" w:hAnsi="標楷體"/>
          <w:sz w:val="40"/>
          <w:szCs w:val="28"/>
        </w:rPr>
      </w:pPr>
      <w:r w:rsidRPr="008B25E2">
        <w:rPr>
          <w:rFonts w:ascii="華康POP1體W7" w:eastAsia="華康POP1體W7" w:hAnsi="標楷體" w:hint="eastAsia"/>
          <w:sz w:val="40"/>
          <w:szCs w:val="28"/>
        </w:rPr>
        <w:t>報名簡章</w:t>
      </w:r>
    </w:p>
    <w:p w:rsidR="00ED3E93" w:rsidRDefault="00EE62A7" w:rsidP="002A2464">
      <w:pPr>
        <w:spacing w:line="440" w:lineRule="exact"/>
        <w:ind w:firstLine="482"/>
        <w:rPr>
          <w:rFonts w:ascii="華康POP1體W5(P)" w:eastAsia="華康POP1體W5(P)"/>
        </w:rPr>
      </w:pPr>
      <w:r w:rsidRPr="007F1C09">
        <w:rPr>
          <w:rFonts w:ascii="華康POP1體W5(P)" w:eastAsia="華康POP1體W5(P)" w:hint="eastAsia"/>
        </w:rPr>
        <w:t>暌違</w:t>
      </w:r>
      <w:r w:rsidR="007F1C09">
        <w:rPr>
          <w:rFonts w:ascii="華康POP1體W5(P)" w:eastAsia="華康POP1體W5(P)" w:hint="eastAsia"/>
        </w:rPr>
        <w:t>2</w:t>
      </w:r>
      <w:r w:rsidRPr="007F1C09">
        <w:rPr>
          <w:rFonts w:ascii="華康POP1體W5(P)" w:eastAsia="華康POP1體W5(P)" w:hint="eastAsia"/>
        </w:rPr>
        <w:t>年的</w:t>
      </w:r>
      <w:r w:rsidR="002A2464">
        <w:rPr>
          <w:rFonts w:ascii="華康POP1體W5(P)" w:eastAsia="華康POP1體W5(P)" w:hint="eastAsia"/>
        </w:rPr>
        <w:t>腎上腺腦白質</w:t>
      </w:r>
      <w:proofErr w:type="gramStart"/>
      <w:r w:rsidR="002A2464">
        <w:rPr>
          <w:rFonts w:ascii="華康POP1體W5(P)" w:eastAsia="華康POP1體W5(P)" w:hint="eastAsia"/>
        </w:rPr>
        <w:t>失養症</w:t>
      </w:r>
      <w:proofErr w:type="gramEnd"/>
      <w:r w:rsidR="002A2464">
        <w:rPr>
          <w:rFonts w:ascii="華康POP1體W5(P)" w:eastAsia="華康POP1體W5(P)" w:hint="eastAsia"/>
        </w:rPr>
        <w:t>(</w:t>
      </w:r>
      <w:r w:rsidRPr="007F1C09">
        <w:rPr>
          <w:rFonts w:ascii="華康POP1體W5(P)" w:eastAsia="華康POP1體W5(P)" w:hint="eastAsia"/>
        </w:rPr>
        <w:t>ALD</w:t>
      </w:r>
      <w:r w:rsidR="002A2464">
        <w:rPr>
          <w:rFonts w:ascii="華康POP1體W5(P)" w:eastAsia="華康POP1體W5(P)" w:hint="eastAsia"/>
        </w:rPr>
        <w:t>)</w:t>
      </w:r>
      <w:r w:rsidRPr="007F1C09">
        <w:rPr>
          <w:rFonts w:ascii="華康POP1體W5(P)" w:eastAsia="華康POP1體W5(P)" w:hint="eastAsia"/>
        </w:rPr>
        <w:t>與</w:t>
      </w:r>
      <w:r w:rsidR="002A2464">
        <w:rPr>
          <w:rFonts w:ascii="華康POP1體W5(P)" w:eastAsia="華康POP1體W5(P)" w:hint="eastAsia"/>
        </w:rPr>
        <w:t>尼</w:t>
      </w:r>
      <w:proofErr w:type="gramStart"/>
      <w:r w:rsidR="002A2464">
        <w:rPr>
          <w:rFonts w:ascii="華康POP1體W5(P)" w:eastAsia="華康POP1體W5(P)" w:hint="eastAsia"/>
        </w:rPr>
        <w:t>曼匹克症</w:t>
      </w:r>
      <w:proofErr w:type="gramEnd"/>
      <w:r w:rsidR="002A2464">
        <w:rPr>
          <w:rFonts w:ascii="華康POP1體W5(P)" w:eastAsia="華康POP1體W5(P)" w:hint="eastAsia"/>
        </w:rPr>
        <w:t>(</w:t>
      </w:r>
      <w:r w:rsidRPr="007F1C09">
        <w:rPr>
          <w:rFonts w:ascii="華康POP1體W5(P)" w:eastAsia="華康POP1體W5(P)" w:hint="eastAsia"/>
        </w:rPr>
        <w:t>NP</w:t>
      </w:r>
      <w:r w:rsidR="002A2464">
        <w:rPr>
          <w:rFonts w:ascii="華康POP1體W5(P)" w:eastAsia="華康POP1體W5(P)" w:hint="eastAsia"/>
        </w:rPr>
        <w:t>)</w:t>
      </w:r>
      <w:r w:rsidRPr="007F1C09">
        <w:rPr>
          <w:rFonts w:ascii="華康POP1體W5(P)" w:eastAsia="華康POP1體W5(P)" w:hint="eastAsia"/>
        </w:rPr>
        <w:t>病友聯誼會終於要舉辦了！相信大家一定等待許久了吧！本次聯誼會活動特別拉拔到</w:t>
      </w:r>
      <w:r w:rsidR="00ED3E93">
        <w:rPr>
          <w:rFonts w:ascii="華康POP1體W5(P)" w:eastAsia="華康POP1體W5(P)" w:hint="eastAsia"/>
        </w:rPr>
        <w:t>宜蘭蘭陽博物館</w:t>
      </w:r>
      <w:r w:rsidRPr="007F1C09">
        <w:rPr>
          <w:rFonts w:ascii="華康POP1體W5(P)" w:eastAsia="華康POP1體W5(P)" w:hint="eastAsia"/>
        </w:rPr>
        <w:t>舉辦，</w:t>
      </w:r>
      <w:r w:rsidR="00ED3E93">
        <w:rPr>
          <w:rFonts w:ascii="華康POP1體W5(P)" w:eastAsia="華康POP1體W5(P)" w:hint="eastAsia"/>
        </w:rPr>
        <w:t>鄰近烏石港之蘭陽博物館，讓大家可以遠眺龜山島，觀賞浩瀚海洋！！</w:t>
      </w:r>
    </w:p>
    <w:p w:rsidR="00EE62A7" w:rsidRPr="002A2464" w:rsidRDefault="00EE62A7" w:rsidP="002A2464">
      <w:pPr>
        <w:spacing w:line="440" w:lineRule="exact"/>
        <w:ind w:firstLine="482"/>
        <w:rPr>
          <w:rFonts w:ascii="華康POP1體W5(P)" w:eastAsia="華康POP1體W5(P)"/>
        </w:rPr>
      </w:pPr>
      <w:r w:rsidRPr="007F1C09">
        <w:rPr>
          <w:rFonts w:ascii="華康POP1體W5(P)" w:eastAsia="華康POP1體W5(P)" w:hint="eastAsia"/>
        </w:rPr>
        <w:t>希望透過這次的活動，可以讓大家彼此互相交流、分享，</w:t>
      </w:r>
      <w:r w:rsidR="007F1C09" w:rsidRPr="007F1C09">
        <w:rPr>
          <w:rFonts w:ascii="華康POP1體W5(P)" w:eastAsia="華康POP1體W5(P)" w:hint="eastAsia"/>
        </w:rPr>
        <w:t>也</w:t>
      </w:r>
      <w:r w:rsidRPr="007F1C09">
        <w:rPr>
          <w:rFonts w:ascii="華康POP1體W5(P)" w:eastAsia="華康POP1體W5(P)" w:hint="eastAsia"/>
        </w:rPr>
        <w:t>讓行動不便的孩子能外出走走、接觸不同的事物，以抒解平時不方便外出的遺憾，能讓彼此更勇於面對病痛、向疾病挑戰，誠摯邀請您一同參與！</w:t>
      </w:r>
    </w:p>
    <w:p w:rsidR="007F1C09" w:rsidRPr="0083058B" w:rsidRDefault="00D87F6E" w:rsidP="00B741D0">
      <w:pPr>
        <w:pStyle w:val="a3"/>
        <w:numPr>
          <w:ilvl w:val="0"/>
          <w:numId w:val="1"/>
        </w:numPr>
        <w:spacing w:beforeLines="50" w:before="180" w:line="440" w:lineRule="exact"/>
        <w:ind w:leftChars="0" w:left="482" w:hangingChars="201" w:hanging="482"/>
        <w:rPr>
          <w:rFonts w:ascii="華康細圓體" w:eastAsia="華康細圓體" w:hAnsi="新細明體"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C010CE" wp14:editId="52517DBC">
            <wp:simplePos x="0" y="0"/>
            <wp:positionH relativeFrom="column">
              <wp:posOffset>4051935</wp:posOffset>
            </wp:positionH>
            <wp:positionV relativeFrom="paragraph">
              <wp:posOffset>222885</wp:posOffset>
            </wp:positionV>
            <wp:extent cx="2481580" cy="1133475"/>
            <wp:effectExtent l="0" t="0" r="0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12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C09" w:rsidRPr="0083058B">
        <w:rPr>
          <w:rFonts w:ascii="華康彩帶體" w:eastAsia="華康彩帶體" w:hint="eastAsia"/>
        </w:rPr>
        <w:t>活動時間：</w:t>
      </w:r>
      <w:r w:rsidR="007F1C09" w:rsidRPr="0083058B">
        <w:rPr>
          <w:rFonts w:ascii="華康細圓體" w:eastAsia="華康細圓體" w:hAnsi="新細明體" w:hint="eastAsia"/>
          <w:bCs/>
        </w:rPr>
        <w:t>10</w:t>
      </w:r>
      <w:r w:rsidR="00B741D0">
        <w:rPr>
          <w:rFonts w:ascii="華康細圓體" w:eastAsia="華康細圓體" w:hAnsi="新細明體" w:hint="eastAsia"/>
          <w:bCs/>
        </w:rPr>
        <w:t>2</w:t>
      </w:r>
      <w:r w:rsidR="007F1C09" w:rsidRPr="0083058B">
        <w:rPr>
          <w:rFonts w:ascii="華康細圓體" w:eastAsia="華康細圓體" w:hAnsi="新細明體" w:hint="eastAsia"/>
          <w:bCs/>
        </w:rPr>
        <w:t>年1</w:t>
      </w:r>
      <w:r w:rsidR="00B741D0">
        <w:rPr>
          <w:rFonts w:ascii="華康細圓體" w:eastAsia="華康細圓體" w:hAnsi="新細明體" w:hint="eastAsia"/>
          <w:bCs/>
        </w:rPr>
        <w:t>1</w:t>
      </w:r>
      <w:r w:rsidR="007F1C09" w:rsidRPr="0083058B">
        <w:rPr>
          <w:rFonts w:ascii="華康細圓體" w:eastAsia="華康細圓體" w:hAnsi="新細明體" w:hint="eastAsia"/>
          <w:bCs/>
        </w:rPr>
        <w:t>月</w:t>
      </w:r>
      <w:r w:rsidR="00B741D0">
        <w:rPr>
          <w:rFonts w:ascii="華康細圓體" w:eastAsia="華康細圓體" w:hAnsi="新細明體" w:hint="eastAsia"/>
          <w:bCs/>
        </w:rPr>
        <w:t>16</w:t>
      </w:r>
      <w:r w:rsidR="007F1C09" w:rsidRPr="0083058B">
        <w:rPr>
          <w:rFonts w:ascii="華康細圓體" w:eastAsia="華康細圓體" w:hAnsi="新細明體" w:hint="eastAsia"/>
          <w:bCs/>
        </w:rPr>
        <w:t>日星期六，10：00~17：00</w:t>
      </w:r>
    </w:p>
    <w:p w:rsidR="007F1C09" w:rsidRDefault="007F1C09" w:rsidP="0083058B">
      <w:pPr>
        <w:pStyle w:val="a3"/>
        <w:numPr>
          <w:ilvl w:val="0"/>
          <w:numId w:val="1"/>
        </w:numPr>
        <w:spacing w:line="440" w:lineRule="exact"/>
        <w:ind w:leftChars="0"/>
      </w:pPr>
      <w:r w:rsidRPr="0083058B">
        <w:rPr>
          <w:rFonts w:ascii="華康彩帶體" w:eastAsia="華康彩帶體" w:hint="eastAsia"/>
        </w:rPr>
        <w:t>活動地點：</w:t>
      </w:r>
      <w:r w:rsidR="00B741D0">
        <w:rPr>
          <w:rFonts w:ascii="華康細圓體" w:eastAsia="華康細圓體" w:hAnsi="新細明體" w:hint="eastAsia"/>
          <w:bCs/>
        </w:rPr>
        <w:t>蘭陽博物館</w:t>
      </w:r>
      <w:r w:rsidRPr="0083058B">
        <w:rPr>
          <w:rFonts w:ascii="華康細圓體" w:eastAsia="華康細圓體" w:hAnsi="新細明體" w:hint="eastAsia"/>
          <w:bCs/>
        </w:rPr>
        <w:t>（</w:t>
      </w:r>
      <w:r w:rsidR="00B741D0" w:rsidRPr="00B741D0">
        <w:rPr>
          <w:rFonts w:ascii="華康細圓體" w:eastAsia="華康細圓體" w:hAnsi="新細明體"/>
          <w:bCs/>
        </w:rPr>
        <w:t>宜蘭縣頭城鎮青雲路三段750號</w:t>
      </w:r>
      <w:r w:rsidR="0083058B" w:rsidRPr="0083058B">
        <w:rPr>
          <w:rFonts w:ascii="華康細圓體" w:eastAsia="華康細圓體" w:hAnsi="新細明體" w:hint="eastAsia"/>
          <w:bCs/>
        </w:rPr>
        <w:t>）</w:t>
      </w:r>
    </w:p>
    <w:p w:rsidR="0083058B" w:rsidRPr="0083058B" w:rsidRDefault="0083058B" w:rsidP="0083058B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細圓體" w:eastAsia="華康細圓體" w:hAnsi="新細明體"/>
          <w:bCs/>
        </w:rPr>
      </w:pPr>
      <w:r w:rsidRPr="0083058B">
        <w:rPr>
          <w:rFonts w:ascii="華康彩帶體" w:eastAsia="華康彩帶體" w:hint="eastAsia"/>
        </w:rPr>
        <w:t>主辦單位：</w:t>
      </w:r>
      <w:r w:rsidRPr="0083058B">
        <w:rPr>
          <w:rFonts w:ascii="華康細圓體" w:eastAsia="華康細圓體" w:hAnsi="新細明體" w:hint="eastAsia"/>
          <w:bCs/>
        </w:rPr>
        <w:t>財團法人罕見疾病基金會</w:t>
      </w:r>
    </w:p>
    <w:p w:rsidR="0083058B" w:rsidRDefault="0083058B" w:rsidP="0083058B">
      <w:pPr>
        <w:pStyle w:val="a3"/>
        <w:numPr>
          <w:ilvl w:val="0"/>
          <w:numId w:val="1"/>
        </w:numPr>
        <w:spacing w:line="440" w:lineRule="exact"/>
        <w:ind w:leftChars="0"/>
      </w:pPr>
      <w:r w:rsidRPr="0083058B">
        <w:rPr>
          <w:rFonts w:ascii="華康彩帶體" w:eastAsia="華康彩帶體" w:hint="eastAsia"/>
        </w:rPr>
        <w:t>報名時間：</w:t>
      </w:r>
      <w:r w:rsidRPr="0083058B">
        <w:rPr>
          <w:rFonts w:ascii="華康細圓體" w:eastAsia="華康細圓體" w:hAnsi="新細明體" w:hint="eastAsia"/>
          <w:bCs/>
        </w:rPr>
        <w:t>即日起至1</w:t>
      </w:r>
      <w:r w:rsidR="006D4A5D">
        <w:rPr>
          <w:rFonts w:ascii="華康細圓體" w:eastAsia="華康細圓體" w:hAnsi="新細明體" w:hint="eastAsia"/>
          <w:bCs/>
        </w:rPr>
        <w:t>1</w:t>
      </w:r>
      <w:r w:rsidRPr="0083058B">
        <w:rPr>
          <w:rFonts w:ascii="華康細圓體" w:eastAsia="華康細圓體" w:hAnsi="新細明體" w:hint="eastAsia"/>
          <w:bCs/>
        </w:rPr>
        <w:t>月</w:t>
      </w:r>
      <w:r w:rsidR="006D4A5D">
        <w:rPr>
          <w:rFonts w:ascii="華康細圓體" w:eastAsia="華康細圓體" w:hAnsi="新細明體" w:hint="eastAsia"/>
          <w:bCs/>
        </w:rPr>
        <w:t>8</w:t>
      </w:r>
      <w:r w:rsidRPr="0083058B">
        <w:rPr>
          <w:rFonts w:ascii="華康細圓體" w:eastAsia="華康細圓體" w:hAnsi="新細明體" w:hint="eastAsia"/>
          <w:bCs/>
        </w:rPr>
        <w:t>日</w:t>
      </w:r>
      <w:proofErr w:type="gramStart"/>
      <w:r w:rsidRPr="0083058B">
        <w:rPr>
          <w:rFonts w:ascii="華康細圓體" w:eastAsia="華康細圓體" w:hAnsi="新細明體" w:hint="eastAsia"/>
          <w:bCs/>
        </w:rPr>
        <w:t>止</w:t>
      </w:r>
      <w:proofErr w:type="gramEnd"/>
    </w:p>
    <w:p w:rsidR="0083058B" w:rsidRPr="00BB1956" w:rsidRDefault="0083058B" w:rsidP="0083058B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華康細圓體" w:eastAsia="華康細圓體" w:hAnsi="新細明體"/>
        </w:rPr>
      </w:pPr>
      <w:r w:rsidRPr="0083058B">
        <w:rPr>
          <w:rFonts w:ascii="華康彩帶體" w:eastAsia="華康彩帶體" w:hint="eastAsia"/>
        </w:rPr>
        <w:t>報名方式：</w:t>
      </w:r>
      <w:r w:rsidRPr="0083058B">
        <w:rPr>
          <w:rFonts w:ascii="華康細圓體" w:eastAsia="華康細圓體" w:hAnsi="新細明體" w:hint="eastAsia"/>
          <w:bCs/>
        </w:rPr>
        <w:t>郵寄回條/傳真/mail【務必請來電確認，謝謝】</w:t>
      </w:r>
    </w:p>
    <w:p w:rsidR="0083058B" w:rsidRPr="00BB1956" w:rsidRDefault="0083058B" w:rsidP="0083058B">
      <w:pPr>
        <w:adjustRightInd w:val="0"/>
        <w:snapToGrid w:val="0"/>
        <w:spacing w:line="440" w:lineRule="exact"/>
        <w:ind w:firstLineChars="200" w:firstLine="480"/>
        <w:rPr>
          <w:rFonts w:ascii="華康細圓體" w:eastAsia="華康細圓體" w:hAnsi="新細明體"/>
          <w:bCs/>
        </w:rPr>
      </w:pPr>
      <w:r>
        <w:rPr>
          <w:rFonts w:ascii="華康細圓體" w:eastAsia="華康細圓體" w:hAnsi="新細明體" w:hint="eastAsia"/>
          <w:bCs/>
        </w:rPr>
        <w:t>．</w:t>
      </w:r>
      <w:r w:rsidRPr="00BB1956">
        <w:rPr>
          <w:rFonts w:ascii="華康細圓體" w:eastAsia="華康細圓體" w:hAnsi="新細明體" w:hint="eastAsia"/>
          <w:bCs/>
        </w:rPr>
        <w:t>回條郵寄：財團法人罕見疾病基金會 104</w:t>
      </w:r>
      <w:r>
        <w:rPr>
          <w:rFonts w:ascii="華康細圓體" w:eastAsia="華康細圓體" w:hAnsi="新細明體" w:hint="eastAsia"/>
          <w:bCs/>
        </w:rPr>
        <w:t>臺</w:t>
      </w:r>
      <w:r w:rsidRPr="00BB1956">
        <w:rPr>
          <w:rFonts w:ascii="華康細圓體" w:eastAsia="華康細圓體" w:hAnsi="新細明體" w:hint="eastAsia"/>
          <w:bCs/>
        </w:rPr>
        <w:t>北市長春路20號6樓</w:t>
      </w:r>
    </w:p>
    <w:p w:rsidR="0083058B" w:rsidRDefault="0083058B" w:rsidP="0083058B">
      <w:pPr>
        <w:adjustRightInd w:val="0"/>
        <w:snapToGrid w:val="0"/>
        <w:spacing w:line="440" w:lineRule="exact"/>
        <w:ind w:firstLineChars="200" w:firstLine="480"/>
        <w:rPr>
          <w:rFonts w:ascii="華康細圓體" w:eastAsia="華康細圓體" w:hAnsi="新細明體"/>
          <w:bCs/>
        </w:rPr>
      </w:pPr>
      <w:r>
        <w:rPr>
          <w:rFonts w:ascii="華康細圓體" w:eastAsia="華康細圓體" w:hAnsi="新細明體" w:hint="eastAsia"/>
          <w:bCs/>
        </w:rPr>
        <w:t>．</w:t>
      </w:r>
      <w:r w:rsidRPr="00BB1956">
        <w:rPr>
          <w:rFonts w:ascii="華康細圓體" w:eastAsia="華康細圓體" w:hAnsi="新細明體" w:hint="eastAsia"/>
          <w:bCs/>
        </w:rPr>
        <w:t>傳真專線：(02)2567-3560</w:t>
      </w:r>
    </w:p>
    <w:p w:rsidR="0083058B" w:rsidRDefault="0083058B" w:rsidP="0083058B">
      <w:pPr>
        <w:adjustRightInd w:val="0"/>
        <w:snapToGrid w:val="0"/>
        <w:spacing w:line="440" w:lineRule="exact"/>
        <w:ind w:firstLineChars="200" w:firstLine="480"/>
        <w:rPr>
          <w:rFonts w:ascii="華康細圓體" w:eastAsia="華康細圓體" w:hAnsi="新細明體" w:cs="細明體"/>
          <w:bCs/>
          <w:color w:val="000000"/>
        </w:rPr>
      </w:pPr>
      <w:r>
        <w:rPr>
          <w:rFonts w:ascii="華康細圓體" w:eastAsia="華康細圓體" w:hAnsi="新細明體" w:hint="eastAsia"/>
          <w:bCs/>
        </w:rPr>
        <w:t>．</w:t>
      </w:r>
      <w:r w:rsidRPr="00BB1956">
        <w:rPr>
          <w:rFonts w:ascii="華康細圓體" w:eastAsia="華康細圓體" w:hAnsi="新細明體" w:hint="eastAsia"/>
          <w:bCs/>
        </w:rPr>
        <w:t xml:space="preserve">E-mail至 </w:t>
      </w:r>
      <w:hyperlink r:id="rId10" w:history="1">
        <w:r w:rsidRPr="00B025E9">
          <w:rPr>
            <w:rStyle w:val="a5"/>
            <w:rFonts w:ascii="華康細圓體" w:eastAsia="華康細圓體" w:hAnsi="新細明體" w:hint="eastAsia"/>
            <w:bCs/>
          </w:rPr>
          <w:t>ps02@tfrd.org.tw</w:t>
        </w:r>
      </w:hyperlink>
      <w:r w:rsidRPr="00BB1956">
        <w:rPr>
          <w:rFonts w:ascii="華康細圓體" w:eastAsia="華康細圓體" w:hAnsi="新細明體" w:cs="細明體" w:hint="eastAsia"/>
          <w:bCs/>
          <w:color w:val="000000"/>
        </w:rPr>
        <w:t xml:space="preserve"> </w:t>
      </w:r>
      <w:r>
        <w:rPr>
          <w:rFonts w:ascii="華康細圓體" w:eastAsia="華康細圓體" w:hAnsi="新細明體" w:cs="細明體" w:hint="eastAsia"/>
          <w:bCs/>
          <w:color w:val="000000"/>
        </w:rPr>
        <w:t>張毓宸</w:t>
      </w:r>
      <w:r w:rsidRPr="00BB1956">
        <w:rPr>
          <w:rFonts w:ascii="華康細圓體" w:eastAsia="華康細圓體" w:hAnsi="新細明體" w:cs="細明體" w:hint="eastAsia"/>
          <w:bCs/>
          <w:color w:val="000000"/>
        </w:rPr>
        <w:t>信箱</w:t>
      </w:r>
    </w:p>
    <w:p w:rsidR="0083058B" w:rsidRDefault="0083058B" w:rsidP="0083058B">
      <w:pPr>
        <w:pStyle w:val="a3"/>
        <w:spacing w:line="440" w:lineRule="exact"/>
        <w:ind w:leftChars="0"/>
        <w:rPr>
          <w:rFonts w:ascii="華康細圓體" w:eastAsia="華康細圓體" w:hAnsi="新細明體"/>
          <w:bCs/>
        </w:rPr>
      </w:pPr>
      <w:r>
        <w:rPr>
          <w:rFonts w:ascii="華康細圓體" w:eastAsia="華康細圓體" w:hAnsi="新細明體" w:cs="細明體" w:hint="eastAsia"/>
          <w:bCs/>
          <w:color w:val="000000"/>
        </w:rPr>
        <w:t>．</w:t>
      </w:r>
      <w:r w:rsidRPr="00BB1956">
        <w:rPr>
          <w:rFonts w:ascii="華康細圓體" w:eastAsia="華康細圓體" w:hAnsi="新細明體" w:hint="eastAsia"/>
          <w:bCs/>
        </w:rPr>
        <w:t xml:space="preserve">洽詢電話：（02）2521-0717 </w:t>
      </w:r>
      <w:proofErr w:type="spellStart"/>
      <w:r w:rsidRPr="00BB1956">
        <w:rPr>
          <w:rFonts w:ascii="華康細圓體" w:eastAsia="華康細圓體" w:hAnsi="新細明體" w:hint="eastAsia"/>
          <w:bCs/>
        </w:rPr>
        <w:t>ext</w:t>
      </w:r>
      <w:proofErr w:type="spellEnd"/>
      <w:r w:rsidRPr="00BB1956">
        <w:rPr>
          <w:rFonts w:ascii="華康細圓體" w:eastAsia="華康細圓體" w:hAnsi="新細明體" w:hint="eastAsia"/>
          <w:bCs/>
        </w:rPr>
        <w:t xml:space="preserve"> 16</w:t>
      </w:r>
      <w:r>
        <w:rPr>
          <w:rFonts w:ascii="華康細圓體" w:eastAsia="華康細圓體" w:hAnsi="新細明體" w:hint="eastAsia"/>
          <w:bCs/>
        </w:rPr>
        <w:t>7張毓宸</w:t>
      </w:r>
      <w:r w:rsidRPr="00BB1956">
        <w:rPr>
          <w:rFonts w:ascii="華康細圓體" w:eastAsia="華康細圓體" w:hAnsi="新細明體" w:hint="eastAsia"/>
          <w:bCs/>
        </w:rPr>
        <w:t xml:space="preserve"> 社工員</w:t>
      </w:r>
    </w:p>
    <w:p w:rsidR="0083058B" w:rsidRPr="0083058B" w:rsidRDefault="0083058B" w:rsidP="0083058B">
      <w:pPr>
        <w:numPr>
          <w:ilvl w:val="0"/>
          <w:numId w:val="1"/>
        </w:numPr>
        <w:adjustRightInd w:val="0"/>
        <w:snapToGrid w:val="0"/>
        <w:spacing w:after="240" w:line="440" w:lineRule="exact"/>
        <w:rPr>
          <w:rFonts w:ascii="華康彩帶體" w:eastAsia="華康彩帶體"/>
        </w:rPr>
      </w:pPr>
      <w:r w:rsidRPr="0083058B">
        <w:rPr>
          <w:rFonts w:ascii="華康彩帶體" w:eastAsia="華康彩帶體" w:hint="eastAsia"/>
        </w:rPr>
        <w:t>活動流程</w:t>
      </w:r>
    </w:p>
    <w:tbl>
      <w:tblPr>
        <w:tblStyle w:val="a6"/>
        <w:tblW w:w="0" w:type="auto"/>
        <w:tblInd w:w="480" w:type="dxa"/>
        <w:tblLook w:val="04A0" w:firstRow="1" w:lastRow="0" w:firstColumn="1" w:lastColumn="0" w:noHBand="0" w:noVBand="1"/>
      </w:tblPr>
      <w:tblGrid>
        <w:gridCol w:w="2463"/>
        <w:gridCol w:w="5529"/>
      </w:tblGrid>
      <w:tr w:rsidR="0083058B" w:rsidRPr="0083058B" w:rsidTr="0070784D">
        <w:tc>
          <w:tcPr>
            <w:tcW w:w="2463" w:type="dxa"/>
          </w:tcPr>
          <w:p w:rsidR="0083058B" w:rsidRPr="0083058B" w:rsidRDefault="0083058B" w:rsidP="0070784D">
            <w:pPr>
              <w:pStyle w:val="a3"/>
              <w:ind w:leftChars="0" w:left="0"/>
              <w:rPr>
                <w:rFonts w:ascii="華康中圓體" w:eastAsia="華康中圓體" w:hAnsi="標楷體"/>
              </w:rPr>
            </w:pPr>
            <w:r w:rsidRPr="0083058B">
              <w:rPr>
                <w:rFonts w:ascii="華康中圓體" w:eastAsia="華康中圓體" w:hAnsi="標楷體" w:hint="eastAsia"/>
              </w:rPr>
              <w:t>時間</w:t>
            </w:r>
          </w:p>
        </w:tc>
        <w:tc>
          <w:tcPr>
            <w:tcW w:w="5529" w:type="dxa"/>
          </w:tcPr>
          <w:p w:rsidR="0083058B" w:rsidRPr="0083058B" w:rsidRDefault="0083058B" w:rsidP="0070784D">
            <w:pPr>
              <w:pStyle w:val="a3"/>
              <w:ind w:leftChars="0" w:left="0"/>
              <w:rPr>
                <w:rFonts w:ascii="華康中圓體" w:eastAsia="華康中圓體" w:hAnsi="標楷體"/>
              </w:rPr>
            </w:pPr>
            <w:r w:rsidRPr="0083058B">
              <w:rPr>
                <w:rFonts w:ascii="華康中圓體" w:eastAsia="華康中圓體" w:hAnsi="標楷體" w:hint="eastAsia"/>
              </w:rPr>
              <w:t>內容</w:t>
            </w:r>
          </w:p>
        </w:tc>
      </w:tr>
      <w:tr w:rsidR="0083058B" w:rsidRPr="0083058B" w:rsidTr="0070784D">
        <w:tc>
          <w:tcPr>
            <w:tcW w:w="2463" w:type="dxa"/>
          </w:tcPr>
          <w:p w:rsidR="0083058B" w:rsidRPr="0083058B" w:rsidRDefault="006D4A5D" w:rsidP="006D4A5D">
            <w:pPr>
              <w:pStyle w:val="a3"/>
              <w:ind w:leftChars="0" w:left="0"/>
              <w:rPr>
                <w:rFonts w:ascii="華康中圓體" w:eastAsia="華康中圓體" w:hAnsi="標楷體"/>
              </w:rPr>
            </w:pPr>
            <w:r>
              <w:rPr>
                <w:rFonts w:ascii="華康中圓體" w:eastAsia="華康中圓體" w:hAnsi="標楷體" w:hint="eastAsia"/>
              </w:rPr>
              <w:t>09</w:t>
            </w:r>
            <w:r w:rsidR="0083058B" w:rsidRPr="0083058B">
              <w:rPr>
                <w:rFonts w:ascii="華康中圓體" w:eastAsia="華康中圓體" w:hAnsi="標楷體" w:hint="eastAsia"/>
              </w:rPr>
              <w:t>：</w:t>
            </w:r>
            <w:r>
              <w:rPr>
                <w:rFonts w:ascii="華康中圓體" w:eastAsia="華康中圓體" w:hAnsi="標楷體" w:hint="eastAsia"/>
              </w:rPr>
              <w:t>5</w:t>
            </w:r>
            <w:r w:rsidR="0083058B" w:rsidRPr="0083058B">
              <w:rPr>
                <w:rFonts w:ascii="華康中圓體" w:eastAsia="華康中圓體" w:hAnsi="標楷體" w:hint="eastAsia"/>
              </w:rPr>
              <w:t>0～10：</w:t>
            </w:r>
            <w:r>
              <w:rPr>
                <w:rFonts w:ascii="華康中圓體" w:eastAsia="華康中圓體" w:hAnsi="標楷體" w:hint="eastAsia"/>
              </w:rPr>
              <w:t>0</w:t>
            </w:r>
            <w:r w:rsidR="0083058B" w:rsidRPr="0083058B">
              <w:rPr>
                <w:rFonts w:ascii="華康中圓體" w:eastAsia="華康中圓體" w:hAnsi="標楷體" w:hint="eastAsia"/>
              </w:rPr>
              <w:t>0</w:t>
            </w:r>
          </w:p>
        </w:tc>
        <w:tc>
          <w:tcPr>
            <w:tcW w:w="5529" w:type="dxa"/>
          </w:tcPr>
          <w:p w:rsidR="0083058B" w:rsidRPr="0083058B" w:rsidRDefault="0083058B" w:rsidP="006D4A5D">
            <w:pPr>
              <w:pStyle w:val="a3"/>
              <w:ind w:leftChars="0" w:left="0"/>
              <w:rPr>
                <w:rFonts w:ascii="華康中圓體" w:eastAsia="華康中圓體" w:hAnsi="標楷體"/>
              </w:rPr>
            </w:pPr>
            <w:r w:rsidRPr="0083058B">
              <w:rPr>
                <w:rFonts w:ascii="華康中圓體" w:eastAsia="華康中圓體" w:hAnsi="標楷體" w:hint="eastAsia"/>
              </w:rPr>
              <w:t>報到</w:t>
            </w:r>
          </w:p>
        </w:tc>
      </w:tr>
      <w:tr w:rsidR="0083058B" w:rsidRPr="0083058B" w:rsidTr="0070784D">
        <w:tc>
          <w:tcPr>
            <w:tcW w:w="2463" w:type="dxa"/>
          </w:tcPr>
          <w:p w:rsidR="0083058B" w:rsidRPr="0083058B" w:rsidRDefault="0083058B" w:rsidP="006D4A5D">
            <w:pPr>
              <w:pStyle w:val="a3"/>
              <w:ind w:leftChars="0" w:left="0"/>
              <w:rPr>
                <w:rFonts w:ascii="華康中圓體" w:eastAsia="華康中圓體" w:hAnsi="標楷體"/>
              </w:rPr>
            </w:pPr>
            <w:r w:rsidRPr="0083058B">
              <w:rPr>
                <w:rFonts w:ascii="華康中圓體" w:eastAsia="華康中圓體" w:hAnsi="標楷體" w:hint="eastAsia"/>
              </w:rPr>
              <w:t>10：</w:t>
            </w:r>
            <w:r w:rsidR="006D4A5D">
              <w:rPr>
                <w:rFonts w:ascii="華康中圓體" w:eastAsia="華康中圓體" w:hAnsi="標楷體" w:hint="eastAsia"/>
              </w:rPr>
              <w:t>0</w:t>
            </w:r>
            <w:r w:rsidRPr="0083058B">
              <w:rPr>
                <w:rFonts w:ascii="華康中圓體" w:eastAsia="華康中圓體" w:hAnsi="標楷體" w:hint="eastAsia"/>
              </w:rPr>
              <w:t>0～11：30</w:t>
            </w:r>
          </w:p>
        </w:tc>
        <w:tc>
          <w:tcPr>
            <w:tcW w:w="5529" w:type="dxa"/>
          </w:tcPr>
          <w:p w:rsidR="0083058B" w:rsidRPr="0083058B" w:rsidRDefault="0083058B" w:rsidP="0070784D">
            <w:pPr>
              <w:pStyle w:val="a3"/>
              <w:ind w:leftChars="0" w:left="0"/>
              <w:rPr>
                <w:rFonts w:ascii="華康中圓體" w:eastAsia="華康中圓體" w:hAnsi="標楷體"/>
              </w:rPr>
            </w:pPr>
            <w:r w:rsidRPr="0083058B">
              <w:rPr>
                <w:rFonts w:ascii="華康中圓體" w:eastAsia="華康中圓體" w:hAnsi="標楷體" w:hint="eastAsia"/>
              </w:rPr>
              <w:t>車程</w:t>
            </w:r>
          </w:p>
        </w:tc>
      </w:tr>
      <w:tr w:rsidR="0083058B" w:rsidRPr="0083058B" w:rsidTr="0070784D">
        <w:tc>
          <w:tcPr>
            <w:tcW w:w="2463" w:type="dxa"/>
          </w:tcPr>
          <w:p w:rsidR="0083058B" w:rsidRPr="0083058B" w:rsidRDefault="0083058B" w:rsidP="0070784D">
            <w:pPr>
              <w:pStyle w:val="a3"/>
              <w:ind w:leftChars="0" w:left="0"/>
              <w:rPr>
                <w:rFonts w:ascii="華康中圓體" w:eastAsia="華康中圓體" w:hAnsi="標楷體"/>
              </w:rPr>
            </w:pPr>
            <w:r w:rsidRPr="0083058B">
              <w:rPr>
                <w:rFonts w:ascii="華康中圓體" w:eastAsia="華康中圓體" w:hAnsi="標楷體" w:hint="eastAsia"/>
              </w:rPr>
              <w:t>11：30～12：30</w:t>
            </w:r>
          </w:p>
        </w:tc>
        <w:tc>
          <w:tcPr>
            <w:tcW w:w="5529" w:type="dxa"/>
          </w:tcPr>
          <w:p w:rsidR="0083058B" w:rsidRPr="0083058B" w:rsidRDefault="006D4A5D" w:rsidP="0070784D">
            <w:pPr>
              <w:rPr>
                <w:rFonts w:ascii="華康中圓體" w:eastAsia="華康中圓體" w:hAnsi="標楷體"/>
              </w:rPr>
            </w:pPr>
            <w:r w:rsidRPr="0083058B">
              <w:rPr>
                <w:rFonts w:ascii="華康中圓體" w:eastAsia="華康中圓體" w:hAnsi="標楷體" w:hint="eastAsia"/>
              </w:rPr>
              <w:t>相見歡</w:t>
            </w:r>
          </w:p>
        </w:tc>
      </w:tr>
      <w:tr w:rsidR="0083058B" w:rsidRPr="0083058B" w:rsidTr="0070784D">
        <w:tc>
          <w:tcPr>
            <w:tcW w:w="2463" w:type="dxa"/>
          </w:tcPr>
          <w:p w:rsidR="0083058B" w:rsidRPr="0083058B" w:rsidRDefault="0083058B" w:rsidP="006D4A5D">
            <w:pPr>
              <w:pStyle w:val="a3"/>
              <w:ind w:leftChars="0" w:left="0"/>
              <w:rPr>
                <w:rFonts w:ascii="華康中圓體" w:eastAsia="華康中圓體" w:hAnsi="標楷體"/>
              </w:rPr>
            </w:pPr>
            <w:r w:rsidRPr="0083058B">
              <w:rPr>
                <w:rFonts w:ascii="華康中圓體" w:eastAsia="華康中圓體" w:hAnsi="標楷體" w:hint="eastAsia"/>
              </w:rPr>
              <w:t>12：30～1</w:t>
            </w:r>
            <w:r w:rsidR="006D4A5D">
              <w:rPr>
                <w:rFonts w:ascii="華康中圓體" w:eastAsia="華康中圓體" w:hAnsi="標楷體" w:hint="eastAsia"/>
              </w:rPr>
              <w:t>3</w:t>
            </w:r>
            <w:r w:rsidRPr="0083058B">
              <w:rPr>
                <w:rFonts w:ascii="華康中圓體" w:eastAsia="華康中圓體" w:hAnsi="標楷體" w:hint="eastAsia"/>
              </w:rPr>
              <w:t>：</w:t>
            </w:r>
            <w:r w:rsidR="006D4A5D">
              <w:rPr>
                <w:rFonts w:ascii="華康中圓體" w:eastAsia="華康中圓體" w:hAnsi="標楷體" w:hint="eastAsia"/>
              </w:rPr>
              <w:t>3</w:t>
            </w:r>
            <w:r w:rsidRPr="0083058B">
              <w:rPr>
                <w:rFonts w:ascii="華康中圓體" w:eastAsia="華康中圓體" w:hAnsi="標楷體" w:hint="eastAsia"/>
              </w:rPr>
              <w:t>0</w:t>
            </w:r>
          </w:p>
        </w:tc>
        <w:tc>
          <w:tcPr>
            <w:tcW w:w="5529" w:type="dxa"/>
          </w:tcPr>
          <w:p w:rsidR="0083058B" w:rsidRPr="0083058B" w:rsidRDefault="0083058B" w:rsidP="0070784D">
            <w:pPr>
              <w:pStyle w:val="a3"/>
              <w:ind w:leftChars="0" w:left="0"/>
              <w:rPr>
                <w:rFonts w:ascii="華康中圓體" w:eastAsia="華康中圓體" w:hAnsi="標楷體"/>
              </w:rPr>
            </w:pPr>
            <w:r w:rsidRPr="0083058B">
              <w:rPr>
                <w:rFonts w:ascii="華康中圓體" w:eastAsia="華康中圓體" w:hAnsi="標楷體" w:hint="eastAsia"/>
              </w:rPr>
              <w:t>聯誼餐敘時間</w:t>
            </w:r>
          </w:p>
        </w:tc>
      </w:tr>
      <w:tr w:rsidR="0083058B" w:rsidRPr="0083058B" w:rsidTr="0070784D">
        <w:tc>
          <w:tcPr>
            <w:tcW w:w="2463" w:type="dxa"/>
          </w:tcPr>
          <w:p w:rsidR="0083058B" w:rsidRPr="0083058B" w:rsidRDefault="0083058B" w:rsidP="006D4A5D">
            <w:pPr>
              <w:pStyle w:val="a3"/>
              <w:ind w:leftChars="0" w:left="0"/>
              <w:rPr>
                <w:rFonts w:ascii="華康中圓體" w:eastAsia="華康中圓體" w:hAnsi="標楷體"/>
              </w:rPr>
            </w:pPr>
            <w:r w:rsidRPr="0083058B">
              <w:rPr>
                <w:rFonts w:ascii="華康中圓體" w:eastAsia="華康中圓體" w:hAnsi="標楷體" w:hint="eastAsia"/>
              </w:rPr>
              <w:t>1</w:t>
            </w:r>
            <w:r w:rsidR="006D4A5D">
              <w:rPr>
                <w:rFonts w:ascii="華康中圓體" w:eastAsia="華康中圓體" w:hAnsi="標楷體" w:hint="eastAsia"/>
              </w:rPr>
              <w:t>3</w:t>
            </w:r>
            <w:r w:rsidRPr="0083058B">
              <w:rPr>
                <w:rFonts w:ascii="華康中圓體" w:eastAsia="華康中圓體" w:hAnsi="標楷體" w:hint="eastAsia"/>
              </w:rPr>
              <w:t>：</w:t>
            </w:r>
            <w:r w:rsidR="006D4A5D">
              <w:rPr>
                <w:rFonts w:ascii="華康中圓體" w:eastAsia="華康中圓體" w:hAnsi="標楷體" w:hint="eastAsia"/>
              </w:rPr>
              <w:t>3</w:t>
            </w:r>
            <w:r w:rsidRPr="0083058B">
              <w:rPr>
                <w:rFonts w:ascii="華康中圓體" w:eastAsia="華康中圓體" w:hAnsi="標楷體" w:hint="eastAsia"/>
              </w:rPr>
              <w:t>0～1</w:t>
            </w:r>
            <w:r w:rsidR="006D4A5D">
              <w:rPr>
                <w:rFonts w:ascii="華康中圓體" w:eastAsia="華康中圓體" w:hAnsi="標楷體" w:hint="eastAsia"/>
              </w:rPr>
              <w:t>5</w:t>
            </w:r>
            <w:r w:rsidRPr="0083058B">
              <w:rPr>
                <w:rFonts w:ascii="華康中圓體" w:eastAsia="華康中圓體" w:hAnsi="標楷體" w:hint="eastAsia"/>
              </w:rPr>
              <w:t>：</w:t>
            </w:r>
            <w:r w:rsidR="006D4A5D">
              <w:rPr>
                <w:rFonts w:ascii="華康中圓體" w:eastAsia="華康中圓體" w:hAnsi="標楷體" w:hint="eastAsia"/>
              </w:rPr>
              <w:t>0</w:t>
            </w:r>
            <w:r w:rsidRPr="0083058B">
              <w:rPr>
                <w:rFonts w:ascii="華康中圓體" w:eastAsia="華康中圓體" w:hAnsi="標楷體" w:hint="eastAsia"/>
              </w:rPr>
              <w:t>0</w:t>
            </w:r>
          </w:p>
        </w:tc>
        <w:tc>
          <w:tcPr>
            <w:tcW w:w="5529" w:type="dxa"/>
          </w:tcPr>
          <w:p w:rsidR="0083058B" w:rsidRPr="0083058B" w:rsidRDefault="006D4A5D" w:rsidP="0070784D">
            <w:pPr>
              <w:pStyle w:val="a3"/>
              <w:ind w:leftChars="0" w:left="0"/>
              <w:rPr>
                <w:rFonts w:ascii="華康中圓體" w:eastAsia="華康中圓體" w:hAnsi="標楷體"/>
              </w:rPr>
            </w:pPr>
            <w:r>
              <w:rPr>
                <w:rFonts w:ascii="華康中圓體" w:eastAsia="華康中圓體" w:hAnsi="標楷體" w:hint="eastAsia"/>
              </w:rPr>
              <w:t>聯誼交流時間</w:t>
            </w:r>
          </w:p>
        </w:tc>
      </w:tr>
      <w:tr w:rsidR="0083058B" w:rsidRPr="0083058B" w:rsidTr="0070784D">
        <w:tc>
          <w:tcPr>
            <w:tcW w:w="2463" w:type="dxa"/>
          </w:tcPr>
          <w:p w:rsidR="0083058B" w:rsidRPr="0083058B" w:rsidRDefault="0083058B" w:rsidP="006D4A5D">
            <w:pPr>
              <w:pStyle w:val="a3"/>
              <w:ind w:leftChars="0" w:left="0"/>
              <w:rPr>
                <w:rFonts w:ascii="華康中圓體" w:eastAsia="華康中圓體" w:hAnsi="標楷體"/>
              </w:rPr>
            </w:pPr>
            <w:r w:rsidRPr="0083058B">
              <w:rPr>
                <w:rFonts w:ascii="華康中圓體" w:eastAsia="華康中圓體" w:hAnsi="標楷體" w:hint="eastAsia"/>
              </w:rPr>
              <w:t>15：</w:t>
            </w:r>
            <w:r w:rsidR="006D4A5D">
              <w:rPr>
                <w:rFonts w:ascii="華康中圓體" w:eastAsia="華康中圓體" w:hAnsi="標楷體" w:hint="eastAsia"/>
              </w:rPr>
              <w:t>0</w:t>
            </w:r>
            <w:r w:rsidRPr="0083058B">
              <w:rPr>
                <w:rFonts w:ascii="華康中圓體" w:eastAsia="華康中圓體" w:hAnsi="標楷體" w:hint="eastAsia"/>
              </w:rPr>
              <w:t>0～16：30</w:t>
            </w:r>
          </w:p>
        </w:tc>
        <w:tc>
          <w:tcPr>
            <w:tcW w:w="5529" w:type="dxa"/>
          </w:tcPr>
          <w:p w:rsidR="0083058B" w:rsidRPr="0083058B" w:rsidRDefault="0083058B" w:rsidP="0070784D">
            <w:pPr>
              <w:pStyle w:val="a3"/>
              <w:ind w:leftChars="0" w:left="0"/>
              <w:rPr>
                <w:rFonts w:ascii="華康中圓體" w:eastAsia="華康中圓體" w:hAnsi="標楷體"/>
              </w:rPr>
            </w:pPr>
            <w:r w:rsidRPr="0083058B">
              <w:rPr>
                <w:rFonts w:ascii="華康中圓體" w:eastAsia="華康中圓體" w:hAnsi="標楷體" w:hint="eastAsia"/>
              </w:rPr>
              <w:t>園區自由參訪</w:t>
            </w:r>
          </w:p>
        </w:tc>
      </w:tr>
      <w:tr w:rsidR="0083058B" w:rsidRPr="0083058B" w:rsidTr="0070784D">
        <w:tc>
          <w:tcPr>
            <w:tcW w:w="2463" w:type="dxa"/>
          </w:tcPr>
          <w:p w:rsidR="0083058B" w:rsidRPr="0083058B" w:rsidRDefault="0083058B" w:rsidP="0070784D">
            <w:pPr>
              <w:pStyle w:val="a3"/>
              <w:ind w:leftChars="0" w:left="0"/>
              <w:rPr>
                <w:rFonts w:ascii="華康中圓體" w:eastAsia="華康中圓體" w:hAnsi="標楷體"/>
              </w:rPr>
            </w:pPr>
            <w:r w:rsidRPr="0083058B">
              <w:rPr>
                <w:rFonts w:ascii="華康中圓體" w:eastAsia="華康中圓體" w:hAnsi="標楷體" w:hint="eastAsia"/>
              </w:rPr>
              <w:t>16：30～</w:t>
            </w:r>
          </w:p>
        </w:tc>
        <w:tc>
          <w:tcPr>
            <w:tcW w:w="5529" w:type="dxa"/>
          </w:tcPr>
          <w:p w:rsidR="0083058B" w:rsidRPr="0083058B" w:rsidRDefault="0083058B" w:rsidP="0070784D">
            <w:pPr>
              <w:pStyle w:val="a3"/>
              <w:ind w:leftChars="0" w:left="0"/>
              <w:rPr>
                <w:rFonts w:ascii="華康中圓體" w:eastAsia="華康中圓體" w:hAnsi="標楷體"/>
              </w:rPr>
            </w:pPr>
            <w:r w:rsidRPr="0083058B">
              <w:rPr>
                <w:rFonts w:ascii="華康中圓體" w:eastAsia="華康中圓體" w:hAnsi="標楷體" w:hint="eastAsia"/>
              </w:rPr>
              <w:t>賦歸</w:t>
            </w:r>
          </w:p>
        </w:tc>
      </w:tr>
    </w:tbl>
    <w:p w:rsidR="006D4A5D" w:rsidRDefault="006D4A5D" w:rsidP="006D4A5D">
      <w:pPr>
        <w:adjustRightInd w:val="0"/>
        <w:snapToGrid w:val="0"/>
        <w:spacing w:line="400" w:lineRule="atLeast"/>
        <w:ind w:left="480"/>
        <w:rPr>
          <w:rFonts w:ascii="華康彩帶體" w:eastAsia="華康彩帶體"/>
        </w:rPr>
      </w:pPr>
    </w:p>
    <w:p w:rsidR="006D4A5D" w:rsidRDefault="006D4A5D">
      <w:pPr>
        <w:widowControl/>
        <w:rPr>
          <w:rFonts w:ascii="華康彩帶體" w:eastAsia="華康彩帶體"/>
        </w:rPr>
      </w:pPr>
      <w:r>
        <w:rPr>
          <w:rFonts w:ascii="華康彩帶體" w:eastAsia="華康彩帶體"/>
        </w:rPr>
        <w:br w:type="page"/>
      </w:r>
    </w:p>
    <w:p w:rsidR="0083058B" w:rsidRPr="005517AE" w:rsidRDefault="0083058B" w:rsidP="0083058B">
      <w:pPr>
        <w:numPr>
          <w:ilvl w:val="0"/>
          <w:numId w:val="1"/>
        </w:numPr>
        <w:adjustRightInd w:val="0"/>
        <w:snapToGrid w:val="0"/>
        <w:spacing w:line="400" w:lineRule="atLeast"/>
        <w:rPr>
          <w:rFonts w:ascii="華康彩帶體" w:eastAsia="華康彩帶體"/>
        </w:rPr>
      </w:pPr>
      <w:r w:rsidRPr="005517AE">
        <w:rPr>
          <w:rFonts w:ascii="華康彩帶體" w:eastAsia="華康彩帶體" w:hint="eastAsia"/>
        </w:rPr>
        <w:lastRenderedPageBreak/>
        <w:t>交通方式：</w:t>
      </w:r>
    </w:p>
    <w:p w:rsidR="006D4A5D" w:rsidRPr="006D4A5D" w:rsidRDefault="005517AE" w:rsidP="006D4A5D">
      <w:pPr>
        <w:pStyle w:val="a3"/>
        <w:widowControl/>
        <w:numPr>
          <w:ilvl w:val="0"/>
          <w:numId w:val="4"/>
        </w:numPr>
        <w:adjustRightInd w:val="0"/>
        <w:snapToGrid w:val="0"/>
        <w:spacing w:line="400" w:lineRule="atLeast"/>
        <w:ind w:leftChars="0"/>
        <w:outlineLvl w:val="4"/>
        <w:rPr>
          <w:rFonts w:ascii="華康細圓體" w:eastAsia="華康細圓體" w:hAnsi="新細明體"/>
          <w:bCs/>
        </w:rPr>
      </w:pPr>
      <w:r w:rsidRPr="006D4A5D">
        <w:rPr>
          <w:rFonts w:ascii="華康細圓體(P)" w:eastAsia="華康細圓體(P)" w:hint="eastAsia"/>
        </w:rPr>
        <w:t>自行開車：</w:t>
      </w:r>
    </w:p>
    <w:p w:rsidR="006D4A5D" w:rsidRDefault="006D4A5D" w:rsidP="006D4A5D">
      <w:pPr>
        <w:pStyle w:val="a3"/>
        <w:widowControl/>
        <w:numPr>
          <w:ilvl w:val="1"/>
          <w:numId w:val="4"/>
        </w:numPr>
        <w:adjustRightInd w:val="0"/>
        <w:snapToGrid w:val="0"/>
        <w:spacing w:line="400" w:lineRule="atLeast"/>
        <w:ind w:leftChars="0"/>
        <w:outlineLvl w:val="4"/>
        <w:rPr>
          <w:rFonts w:ascii="華康細圓體" w:eastAsia="華康細圓體" w:hAnsi="新細明體"/>
          <w:bCs/>
        </w:rPr>
      </w:pPr>
      <w:r w:rsidRPr="006D4A5D">
        <w:rPr>
          <w:rFonts w:ascii="華康細圓體" w:eastAsia="華康細圓體" w:hAnsi="新細明體"/>
          <w:bCs/>
        </w:rPr>
        <w:t>國道5號高速公路(經雪山隧道)下頭城交流道</w:t>
      </w:r>
      <w:r w:rsidRPr="006D4A5D">
        <w:rPr>
          <w:rFonts w:ascii="華康細圓體" w:eastAsia="華康細圓體" w:hAnsi="新細明體"/>
          <w:bCs/>
        </w:rPr>
        <w:t>→</w:t>
      </w:r>
      <w:r w:rsidRPr="006D4A5D">
        <w:rPr>
          <w:rFonts w:ascii="華康細圓體" w:eastAsia="華康細圓體" w:hAnsi="新細明體"/>
          <w:bCs/>
        </w:rPr>
        <w:t>右轉省道</w:t>
      </w:r>
      <w:proofErr w:type="gramStart"/>
      <w:r w:rsidRPr="006D4A5D">
        <w:rPr>
          <w:rFonts w:ascii="華康細圓體" w:eastAsia="華康細圓體" w:hAnsi="新細明體"/>
          <w:bCs/>
        </w:rPr>
        <w:t>臺</w:t>
      </w:r>
      <w:proofErr w:type="gramEnd"/>
      <w:r w:rsidRPr="006D4A5D">
        <w:rPr>
          <w:rFonts w:ascii="華康細圓體" w:eastAsia="華康細圓體" w:hAnsi="新細明體"/>
          <w:bCs/>
        </w:rPr>
        <w:t>2</w:t>
      </w:r>
      <w:proofErr w:type="gramStart"/>
      <w:r w:rsidRPr="006D4A5D">
        <w:rPr>
          <w:rFonts w:ascii="華康細圓體" w:eastAsia="華康細圓體" w:hAnsi="新細明體"/>
          <w:bCs/>
        </w:rPr>
        <w:t>庚線</w:t>
      </w:r>
      <w:proofErr w:type="gramEnd"/>
      <w:r w:rsidRPr="006D4A5D">
        <w:rPr>
          <w:rFonts w:ascii="華康細圓體" w:eastAsia="華康細圓體" w:hAnsi="新細明體"/>
          <w:bCs/>
        </w:rPr>
        <w:t>(北部濱海公路)往頭城方向</w:t>
      </w:r>
      <w:r w:rsidRPr="006D4A5D">
        <w:rPr>
          <w:rFonts w:ascii="華康細圓體" w:eastAsia="華康細圓體" w:hAnsi="新細明體"/>
          <w:bCs/>
        </w:rPr>
        <w:t>→</w:t>
      </w:r>
      <w:r w:rsidRPr="006D4A5D">
        <w:rPr>
          <w:rFonts w:ascii="華康細圓體" w:eastAsia="華康細圓體" w:hAnsi="新細明體"/>
          <w:bCs/>
        </w:rPr>
        <w:t>續行5公里</w:t>
      </w:r>
      <w:r w:rsidRPr="006D4A5D">
        <w:rPr>
          <w:rFonts w:ascii="華康細圓體" w:eastAsia="華康細圓體" w:hAnsi="新細明體"/>
          <w:bCs/>
        </w:rPr>
        <w:t>→</w:t>
      </w:r>
      <w:r w:rsidRPr="006D4A5D">
        <w:rPr>
          <w:rFonts w:ascii="華康細圓體" w:eastAsia="華康細圓體" w:hAnsi="新細明體"/>
          <w:bCs/>
        </w:rPr>
        <w:t>頭城</w:t>
      </w:r>
      <w:r w:rsidRPr="006D4A5D">
        <w:rPr>
          <w:rFonts w:ascii="華康細圓體" w:eastAsia="華康細圓體" w:hAnsi="新細明體"/>
          <w:bCs/>
        </w:rPr>
        <w:t>→</w:t>
      </w:r>
      <w:r w:rsidRPr="006D4A5D">
        <w:rPr>
          <w:rFonts w:ascii="華康細圓體" w:eastAsia="華康細圓體" w:hAnsi="新細明體"/>
          <w:bCs/>
        </w:rPr>
        <w:t>續行1公里</w:t>
      </w:r>
      <w:r w:rsidRPr="006D4A5D">
        <w:rPr>
          <w:rFonts w:ascii="華康細圓體" w:eastAsia="華康細圓體" w:hAnsi="新細明體"/>
          <w:bCs/>
        </w:rPr>
        <w:t>→</w:t>
      </w:r>
      <w:r w:rsidRPr="006D4A5D">
        <w:rPr>
          <w:rFonts w:ascii="華康細圓體" w:eastAsia="華康細圓體" w:hAnsi="新細明體"/>
          <w:bCs/>
        </w:rPr>
        <w:t>蘭陽博物館。</w:t>
      </w:r>
    </w:p>
    <w:p w:rsidR="006D4A5D" w:rsidRPr="006D4A5D" w:rsidRDefault="006D4A5D" w:rsidP="006D4A5D">
      <w:pPr>
        <w:pStyle w:val="a3"/>
        <w:widowControl/>
        <w:numPr>
          <w:ilvl w:val="1"/>
          <w:numId w:val="4"/>
        </w:numPr>
        <w:adjustRightInd w:val="0"/>
        <w:snapToGrid w:val="0"/>
        <w:spacing w:line="400" w:lineRule="atLeast"/>
        <w:ind w:leftChars="0"/>
        <w:outlineLvl w:val="4"/>
        <w:rPr>
          <w:rFonts w:ascii="華康細圓體" w:eastAsia="華康細圓體" w:hAnsi="新細明體"/>
          <w:bCs/>
        </w:rPr>
      </w:pPr>
      <w:r w:rsidRPr="006D4A5D">
        <w:rPr>
          <w:rFonts w:ascii="華康細圓體" w:eastAsia="華康細圓體" w:hAnsi="新細明體"/>
          <w:bCs/>
        </w:rPr>
        <w:t>省道</w:t>
      </w:r>
      <w:proofErr w:type="gramStart"/>
      <w:r w:rsidRPr="006D4A5D">
        <w:rPr>
          <w:rFonts w:ascii="華康細圓體" w:eastAsia="華康細圓體" w:hAnsi="新細明體"/>
          <w:bCs/>
        </w:rPr>
        <w:t>臺</w:t>
      </w:r>
      <w:proofErr w:type="gramEnd"/>
      <w:r w:rsidRPr="006D4A5D">
        <w:rPr>
          <w:rFonts w:ascii="華康細圓體" w:eastAsia="華康細圓體" w:hAnsi="新細明體"/>
          <w:bCs/>
        </w:rPr>
        <w:t>2</w:t>
      </w:r>
      <w:proofErr w:type="gramStart"/>
      <w:r w:rsidRPr="006D4A5D">
        <w:rPr>
          <w:rFonts w:ascii="華康細圓體" w:eastAsia="華康細圓體" w:hAnsi="新細明體"/>
          <w:bCs/>
        </w:rPr>
        <w:t>庚線</w:t>
      </w:r>
      <w:proofErr w:type="gramEnd"/>
      <w:r w:rsidRPr="006D4A5D">
        <w:rPr>
          <w:rFonts w:ascii="華康細圓體" w:eastAsia="華康細圓體" w:hAnsi="新細明體"/>
          <w:bCs/>
        </w:rPr>
        <w:t>(北部濱海公路)往宜蘭方向</w:t>
      </w:r>
      <w:r w:rsidRPr="006D4A5D">
        <w:rPr>
          <w:rFonts w:ascii="華康細圓體" w:eastAsia="華康細圓體" w:hAnsi="新細明體"/>
          <w:bCs/>
        </w:rPr>
        <w:t>→</w:t>
      </w:r>
      <w:r w:rsidRPr="006D4A5D">
        <w:rPr>
          <w:rFonts w:ascii="華康細圓體" w:eastAsia="華康細圓體" w:hAnsi="新細明體"/>
          <w:bCs/>
        </w:rPr>
        <w:t>經大里、北關</w:t>
      </w:r>
      <w:r w:rsidRPr="006D4A5D">
        <w:rPr>
          <w:rFonts w:ascii="華康細圓體" w:eastAsia="華康細圓體" w:hAnsi="新細明體"/>
          <w:bCs/>
        </w:rPr>
        <w:t>→</w:t>
      </w:r>
      <w:r w:rsidRPr="006D4A5D">
        <w:rPr>
          <w:rFonts w:ascii="華康細圓體" w:eastAsia="華康細圓體" w:hAnsi="新細明體"/>
          <w:bCs/>
        </w:rPr>
        <w:t>梗</w:t>
      </w:r>
      <w:proofErr w:type="gramStart"/>
      <w:r w:rsidRPr="006D4A5D">
        <w:rPr>
          <w:rFonts w:ascii="華康細圓體" w:eastAsia="華康細圓體" w:hAnsi="新細明體"/>
          <w:bCs/>
        </w:rPr>
        <w:t>枋</w:t>
      </w:r>
      <w:proofErr w:type="gramEnd"/>
      <w:r w:rsidRPr="006D4A5D">
        <w:rPr>
          <w:rFonts w:ascii="華康細圓體" w:eastAsia="華康細圓體" w:hAnsi="新細明體"/>
          <w:bCs/>
        </w:rPr>
        <w:t>漁港</w:t>
      </w:r>
      <w:r w:rsidRPr="006D4A5D">
        <w:rPr>
          <w:rFonts w:ascii="華康細圓體" w:eastAsia="華康細圓體" w:hAnsi="新細明體"/>
          <w:bCs/>
        </w:rPr>
        <w:t>→</w:t>
      </w:r>
      <w:r w:rsidRPr="006D4A5D">
        <w:rPr>
          <w:rFonts w:ascii="華康細圓體" w:eastAsia="華康細圓體" w:hAnsi="新細明體"/>
          <w:bCs/>
        </w:rPr>
        <w:t>續行5公里</w:t>
      </w:r>
      <w:r w:rsidRPr="006D4A5D">
        <w:rPr>
          <w:rFonts w:ascii="華康細圓體" w:eastAsia="華康細圓體" w:hAnsi="新細明體"/>
          <w:bCs/>
        </w:rPr>
        <w:t>→</w:t>
      </w:r>
      <w:r w:rsidRPr="006D4A5D">
        <w:rPr>
          <w:rFonts w:ascii="華康細圓體" w:eastAsia="華康細圓體" w:hAnsi="新細明體"/>
          <w:bCs/>
        </w:rPr>
        <w:t>蘭陽博物館</w:t>
      </w:r>
    </w:p>
    <w:p w:rsidR="005517AE" w:rsidRPr="006D4A5D" w:rsidRDefault="005517AE" w:rsidP="006D4A5D">
      <w:pPr>
        <w:adjustRightInd w:val="0"/>
        <w:snapToGrid w:val="0"/>
        <w:spacing w:line="400" w:lineRule="atLeast"/>
        <w:rPr>
          <w:rFonts w:ascii="華康細圓體(P)" w:eastAsia="華康細圓體(P)"/>
        </w:rPr>
      </w:pPr>
    </w:p>
    <w:p w:rsidR="005517AE" w:rsidRDefault="005517AE" w:rsidP="0083058B">
      <w:pPr>
        <w:adjustRightInd w:val="0"/>
        <w:snapToGrid w:val="0"/>
        <w:spacing w:line="400" w:lineRule="atLeast"/>
        <w:ind w:left="480"/>
      </w:pPr>
    </w:p>
    <w:p w:rsidR="005517AE" w:rsidRPr="005517AE" w:rsidRDefault="006D4A5D" w:rsidP="005517AE">
      <w:pPr>
        <w:widowControl/>
        <w:jc w:val="center"/>
        <w:rPr>
          <w:rFonts w:ascii="新細明體" w:hAnsi="新細明體" w:cs="新細明體"/>
          <w:kern w:val="0"/>
        </w:rPr>
      </w:pPr>
      <w:r>
        <w:rPr>
          <w:noProof/>
        </w:rPr>
        <w:drawing>
          <wp:inline distT="0" distB="0" distL="0" distR="0">
            <wp:extent cx="5876925" cy="6784101"/>
            <wp:effectExtent l="0" t="0" r="0" b="0"/>
            <wp:docPr id="4" name="圖片 4" descr="蘭陽博物館位置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蘭陽博物館位置地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678" cy="678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7AE" w:rsidRDefault="005517AE" w:rsidP="0083058B">
      <w:pPr>
        <w:adjustRightInd w:val="0"/>
        <w:snapToGrid w:val="0"/>
        <w:spacing w:line="400" w:lineRule="atLeast"/>
        <w:ind w:left="480"/>
      </w:pPr>
    </w:p>
    <w:p w:rsidR="00AC51CE" w:rsidRDefault="00AC51CE" w:rsidP="00AC51CE">
      <w:pPr>
        <w:jc w:val="center"/>
        <w:rPr>
          <w:rFonts w:ascii="華康流隸體" w:eastAsia="華康流隸體" w:hAnsi="標楷體"/>
          <w:sz w:val="40"/>
          <w:szCs w:val="28"/>
        </w:rPr>
      </w:pPr>
      <w:r>
        <w:rPr>
          <w:rFonts w:ascii="華康流隸體" w:eastAsia="華康流隸體" w:hAnsi="標楷體" w:hint="eastAsia"/>
          <w:sz w:val="40"/>
          <w:szCs w:val="28"/>
        </w:rPr>
        <w:lastRenderedPageBreak/>
        <w:t>腎上腺腦白質</w:t>
      </w:r>
      <w:proofErr w:type="gramStart"/>
      <w:r>
        <w:rPr>
          <w:rFonts w:ascii="華康流隸體" w:eastAsia="華康流隸體" w:hAnsi="標楷體" w:hint="eastAsia"/>
          <w:sz w:val="40"/>
          <w:szCs w:val="28"/>
        </w:rPr>
        <w:t>失養症暨尼曼匹克症</w:t>
      </w:r>
      <w:proofErr w:type="gramEnd"/>
      <w:r>
        <w:rPr>
          <w:rFonts w:ascii="華康流隸體" w:eastAsia="華康流隸體" w:hAnsi="標楷體" w:hint="eastAsia"/>
          <w:sz w:val="40"/>
          <w:szCs w:val="28"/>
        </w:rPr>
        <w:t>病友</w:t>
      </w:r>
      <w:r w:rsidRPr="00EE62A7">
        <w:rPr>
          <w:rFonts w:ascii="華康流隸體" w:eastAsia="華康流隸體" w:hAnsi="標楷體" w:hint="eastAsia"/>
          <w:sz w:val="40"/>
          <w:szCs w:val="28"/>
        </w:rPr>
        <w:t>聯誼活動</w:t>
      </w:r>
    </w:p>
    <w:p w:rsidR="007E22FC" w:rsidRPr="007E22FC" w:rsidRDefault="007E22FC" w:rsidP="007E22FC">
      <w:pPr>
        <w:spacing w:line="560" w:lineRule="exact"/>
        <w:jc w:val="center"/>
        <w:rPr>
          <w:rFonts w:ascii="華康流隸體" w:eastAsia="華康流隸體" w:hAnsi="標楷體"/>
          <w:sz w:val="40"/>
          <w:szCs w:val="28"/>
        </w:rPr>
      </w:pPr>
      <w:r w:rsidRPr="007E22FC">
        <w:rPr>
          <w:rFonts w:ascii="華康流隸體" w:eastAsia="華康流隸體" w:hAnsi="標楷體" w:hint="eastAsia"/>
          <w:sz w:val="40"/>
          <w:szCs w:val="28"/>
        </w:rPr>
        <w:t>報 名 回 條</w:t>
      </w:r>
    </w:p>
    <w:tbl>
      <w:tblPr>
        <w:tblW w:w="9028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3"/>
        <w:gridCol w:w="1074"/>
        <w:gridCol w:w="1833"/>
        <w:gridCol w:w="2674"/>
        <w:gridCol w:w="7"/>
        <w:gridCol w:w="2257"/>
      </w:tblGrid>
      <w:tr w:rsidR="007E22FC" w:rsidRPr="00B4072F" w:rsidTr="006D4A5D">
        <w:trPr>
          <w:cantSplit/>
          <w:trHeight w:val="822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FC" w:rsidRPr="00B4072F" w:rsidRDefault="007E22FC" w:rsidP="00DC0CA6">
            <w:pPr>
              <w:jc w:val="center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病友姓名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FC" w:rsidRPr="00B4072F" w:rsidRDefault="007E22FC" w:rsidP="00DC0CA6">
            <w:pPr>
              <w:jc w:val="center"/>
              <w:rPr>
                <w:rFonts w:ascii="華康中圓體" w:eastAsia="華康中圓體" w:hAnsi="新細明體" w:cs="Arial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FC" w:rsidRPr="00B4072F" w:rsidRDefault="007E22FC" w:rsidP="00DC0CA6">
            <w:pPr>
              <w:jc w:val="center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  <w:color w:val="000000"/>
              </w:rPr>
              <w:t>是否乘坐輪椅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FC" w:rsidRPr="00B4072F" w:rsidRDefault="007E22FC" w:rsidP="00DC0CA6">
            <w:pPr>
              <w:jc w:val="center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  <w:color w:val="000000"/>
                <w:kern w:val="0"/>
                <w:lang w:val="zh-TW"/>
              </w:rPr>
              <w:t xml:space="preserve">口是    </w:t>
            </w:r>
            <w:proofErr w:type="gramStart"/>
            <w:r w:rsidRPr="00B4072F">
              <w:rPr>
                <w:rFonts w:ascii="華康中圓體" w:eastAsia="華康中圓體" w:hAnsi="新細明體" w:cs="Arial" w:hint="eastAsia"/>
                <w:color w:val="000000"/>
                <w:kern w:val="0"/>
                <w:lang w:val="zh-TW"/>
              </w:rPr>
              <w:t>口否</w:t>
            </w:r>
            <w:proofErr w:type="gramEnd"/>
          </w:p>
        </w:tc>
      </w:tr>
      <w:tr w:rsidR="007E22FC" w:rsidRPr="00B4072F" w:rsidTr="00DC0CA6">
        <w:trPr>
          <w:cantSplit/>
          <w:jc w:val="center"/>
        </w:trPr>
        <w:tc>
          <w:tcPr>
            <w:tcW w:w="9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FC" w:rsidRPr="00B4072F" w:rsidRDefault="007E22FC" w:rsidP="00DC0CA6">
            <w:pPr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陪同家屬</w:t>
            </w:r>
            <w:r w:rsidRPr="00434D3D">
              <w:rPr>
                <w:rFonts w:ascii="華康中圓體" w:eastAsia="華康中圓體" w:hAnsi="新細明體" w:cs="Arial" w:hint="eastAsia"/>
                <w:b/>
                <w:u w:val="single"/>
              </w:rPr>
              <w:t>連同病友</w:t>
            </w:r>
            <w:r w:rsidRPr="00B4072F">
              <w:rPr>
                <w:rFonts w:ascii="華康中圓體" w:eastAsia="華康中圓體" w:hAnsi="新細明體" w:cs="Arial" w:hint="eastAsia"/>
              </w:rPr>
              <w:t>：共</w:t>
            </w:r>
            <w:r w:rsidRPr="00B4072F">
              <w:rPr>
                <w:rFonts w:ascii="華康中圓體" w:eastAsia="華康中圓體" w:hAnsi="新細明體" w:cs="Arial" w:hint="eastAsia"/>
                <w:u w:val="single"/>
              </w:rPr>
              <w:t xml:space="preserve">     </w:t>
            </w:r>
            <w:r w:rsidRPr="00B4072F">
              <w:rPr>
                <w:rFonts w:ascii="華康中圓體" w:eastAsia="華康中圓體" w:hAnsi="新細明體" w:cs="Arial" w:hint="eastAsia"/>
              </w:rPr>
              <w:t>名</w:t>
            </w:r>
          </w:p>
        </w:tc>
      </w:tr>
      <w:tr w:rsidR="007E22FC" w:rsidRPr="00B4072F" w:rsidTr="006D4A5D">
        <w:trPr>
          <w:cantSplit/>
          <w:trHeight w:val="501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FC" w:rsidRPr="00B4072F" w:rsidRDefault="007E22FC" w:rsidP="00DC0CA6">
            <w:pPr>
              <w:jc w:val="center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家屬姓名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FC" w:rsidRPr="00B4072F" w:rsidRDefault="007E22FC" w:rsidP="00DC0CA6">
            <w:pPr>
              <w:jc w:val="center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與病友關係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FC" w:rsidRPr="00B4072F" w:rsidRDefault="006D4A5D" w:rsidP="00DC0CA6">
            <w:pPr>
              <w:jc w:val="center"/>
              <w:rPr>
                <w:rFonts w:ascii="華康中圓體" w:eastAsia="華康中圓體" w:hAnsi="新細明體" w:cs="Arial"/>
              </w:rPr>
            </w:pPr>
            <w:r>
              <w:rPr>
                <w:rFonts w:ascii="華康中圓體" w:eastAsia="華康中圓體" w:hAnsi="新細明體" w:cs="Arial" w:hint="eastAsia"/>
              </w:rPr>
              <w:t>身份證字號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FC" w:rsidRPr="00B4072F" w:rsidRDefault="006D4A5D" w:rsidP="00DC0CA6">
            <w:pPr>
              <w:jc w:val="center"/>
              <w:rPr>
                <w:rFonts w:ascii="華康中圓體" w:eastAsia="華康中圓體" w:hAnsi="新細明體" w:cs="Arial"/>
              </w:rPr>
            </w:pPr>
            <w:r>
              <w:rPr>
                <w:rFonts w:ascii="華康中圓體" w:eastAsia="華康中圓體" w:hAnsi="新細明體" w:cs="Arial" w:hint="eastAsia"/>
              </w:rPr>
              <w:t>出生年月日</w:t>
            </w:r>
          </w:p>
        </w:tc>
      </w:tr>
      <w:tr w:rsidR="00434D3D" w:rsidRPr="00B4072F" w:rsidTr="006D4A5D">
        <w:trPr>
          <w:cantSplit/>
          <w:trHeight w:val="736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3D" w:rsidRPr="00B4072F" w:rsidRDefault="00434D3D" w:rsidP="00DC0CA6">
            <w:pPr>
              <w:jc w:val="center"/>
              <w:rPr>
                <w:rFonts w:ascii="華康中圓體" w:eastAsia="華康中圓體" w:hAnsi="新細明體" w:cs="Arial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3D" w:rsidRPr="00B4072F" w:rsidRDefault="00434D3D" w:rsidP="00DC0CA6">
            <w:pPr>
              <w:jc w:val="center"/>
              <w:rPr>
                <w:rFonts w:ascii="華康中圓體" w:eastAsia="華康中圓體" w:hAnsi="新細明體" w:cs="Arial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3D" w:rsidRDefault="00434D3D" w:rsidP="00DC0CA6">
            <w:pPr>
              <w:jc w:val="center"/>
              <w:rPr>
                <w:rFonts w:ascii="華康中圓體" w:eastAsia="華康中圓體" w:hAnsi="新細明體" w:cs="Arial" w:hint="eastAsia"/>
              </w:rPr>
            </w:pPr>
          </w:p>
          <w:p w:rsidR="00434D3D" w:rsidRPr="00B4072F" w:rsidRDefault="00434D3D" w:rsidP="00434D3D">
            <w:pPr>
              <w:jc w:val="right"/>
              <w:rPr>
                <w:rFonts w:ascii="華康中圓體" w:eastAsia="華康中圓體" w:hAnsi="新細明體" w:cs="Arial"/>
              </w:rPr>
            </w:pPr>
            <w:r w:rsidRPr="00434D3D">
              <w:rPr>
                <w:rFonts w:ascii="華康中圓體" w:eastAsia="華康中圓體" w:hAnsi="新細明體" w:cs="Arial" w:hint="eastAsia"/>
                <w:color w:val="A6A6A6" w:themeColor="background1" w:themeShade="A6"/>
              </w:rPr>
              <w:t>(保險使用)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3D" w:rsidRDefault="00434D3D" w:rsidP="003C6465">
            <w:pPr>
              <w:jc w:val="center"/>
              <w:rPr>
                <w:rFonts w:ascii="華康中圓體" w:eastAsia="華康中圓體" w:hAnsi="新細明體" w:cs="Arial" w:hint="eastAsia"/>
              </w:rPr>
            </w:pPr>
          </w:p>
          <w:p w:rsidR="00434D3D" w:rsidRPr="00B4072F" w:rsidRDefault="00434D3D" w:rsidP="003C6465">
            <w:pPr>
              <w:jc w:val="right"/>
              <w:rPr>
                <w:rFonts w:ascii="華康中圓體" w:eastAsia="華康中圓體" w:hAnsi="新細明體" w:cs="Arial"/>
              </w:rPr>
            </w:pPr>
            <w:r w:rsidRPr="00434D3D">
              <w:rPr>
                <w:rFonts w:ascii="華康中圓體" w:eastAsia="華康中圓體" w:hAnsi="新細明體" w:cs="Arial" w:hint="eastAsia"/>
                <w:color w:val="A6A6A6" w:themeColor="background1" w:themeShade="A6"/>
              </w:rPr>
              <w:t>(保險使用)</w:t>
            </w:r>
          </w:p>
        </w:tc>
      </w:tr>
      <w:tr w:rsidR="00434D3D" w:rsidRPr="00B4072F" w:rsidTr="006D4A5D">
        <w:trPr>
          <w:cantSplit/>
          <w:trHeight w:val="714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3D" w:rsidRPr="00B4072F" w:rsidRDefault="00434D3D" w:rsidP="00DC0CA6">
            <w:pPr>
              <w:jc w:val="center"/>
              <w:rPr>
                <w:rFonts w:ascii="華康中圓體" w:eastAsia="華康中圓體" w:hAnsi="新細明體" w:cs="Arial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3D" w:rsidRPr="00B4072F" w:rsidRDefault="00434D3D" w:rsidP="00DC0CA6">
            <w:pPr>
              <w:jc w:val="center"/>
              <w:rPr>
                <w:rFonts w:ascii="華康中圓體" w:eastAsia="華康中圓體" w:hAnsi="新細明體" w:cs="Arial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3D" w:rsidRDefault="00434D3D" w:rsidP="003C6465">
            <w:pPr>
              <w:jc w:val="center"/>
              <w:rPr>
                <w:rFonts w:ascii="華康中圓體" w:eastAsia="華康中圓體" w:hAnsi="新細明體" w:cs="Arial" w:hint="eastAsia"/>
              </w:rPr>
            </w:pPr>
          </w:p>
          <w:p w:rsidR="00434D3D" w:rsidRPr="00B4072F" w:rsidRDefault="00434D3D" w:rsidP="003C6465">
            <w:pPr>
              <w:jc w:val="right"/>
              <w:rPr>
                <w:rFonts w:ascii="華康中圓體" w:eastAsia="華康中圓體" w:hAnsi="新細明體" w:cs="Arial"/>
              </w:rPr>
            </w:pPr>
            <w:r w:rsidRPr="00434D3D">
              <w:rPr>
                <w:rFonts w:ascii="華康中圓體" w:eastAsia="華康中圓體" w:hAnsi="新細明體" w:cs="Arial" w:hint="eastAsia"/>
                <w:color w:val="A6A6A6" w:themeColor="background1" w:themeShade="A6"/>
              </w:rPr>
              <w:t>(保險使用)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3D" w:rsidRDefault="00434D3D" w:rsidP="003C6465">
            <w:pPr>
              <w:jc w:val="center"/>
              <w:rPr>
                <w:rFonts w:ascii="華康中圓體" w:eastAsia="華康中圓體" w:hAnsi="新細明體" w:cs="Arial" w:hint="eastAsia"/>
              </w:rPr>
            </w:pPr>
          </w:p>
          <w:p w:rsidR="00434D3D" w:rsidRPr="00B4072F" w:rsidRDefault="00434D3D" w:rsidP="003C6465">
            <w:pPr>
              <w:jc w:val="right"/>
              <w:rPr>
                <w:rFonts w:ascii="華康中圓體" w:eastAsia="華康中圓體" w:hAnsi="新細明體" w:cs="Arial"/>
              </w:rPr>
            </w:pPr>
            <w:r w:rsidRPr="00434D3D">
              <w:rPr>
                <w:rFonts w:ascii="華康中圓體" w:eastAsia="華康中圓體" w:hAnsi="新細明體" w:cs="Arial" w:hint="eastAsia"/>
                <w:color w:val="A6A6A6" w:themeColor="background1" w:themeShade="A6"/>
              </w:rPr>
              <w:t>(保險使用)</w:t>
            </w:r>
          </w:p>
        </w:tc>
      </w:tr>
      <w:tr w:rsidR="00434D3D" w:rsidRPr="00B4072F" w:rsidTr="006D4A5D">
        <w:trPr>
          <w:cantSplit/>
          <w:trHeight w:val="714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3D" w:rsidRPr="00B4072F" w:rsidRDefault="00434D3D" w:rsidP="00DC0CA6">
            <w:pPr>
              <w:jc w:val="center"/>
              <w:rPr>
                <w:rFonts w:ascii="華康中圓體" w:eastAsia="華康中圓體" w:hAnsi="新細明體" w:cs="Arial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3D" w:rsidRPr="00B4072F" w:rsidRDefault="00434D3D" w:rsidP="00DC0CA6">
            <w:pPr>
              <w:jc w:val="center"/>
              <w:rPr>
                <w:rFonts w:ascii="華康中圓體" w:eastAsia="華康中圓體" w:hAnsi="新細明體" w:cs="Arial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3D" w:rsidRDefault="00434D3D" w:rsidP="003C6465">
            <w:pPr>
              <w:jc w:val="center"/>
              <w:rPr>
                <w:rFonts w:ascii="華康中圓體" w:eastAsia="華康中圓體" w:hAnsi="新細明體" w:cs="Arial" w:hint="eastAsia"/>
              </w:rPr>
            </w:pPr>
          </w:p>
          <w:p w:rsidR="00434D3D" w:rsidRPr="00B4072F" w:rsidRDefault="00434D3D" w:rsidP="003C6465">
            <w:pPr>
              <w:jc w:val="right"/>
              <w:rPr>
                <w:rFonts w:ascii="華康中圓體" w:eastAsia="華康中圓體" w:hAnsi="新細明體" w:cs="Arial"/>
              </w:rPr>
            </w:pPr>
            <w:r w:rsidRPr="00434D3D">
              <w:rPr>
                <w:rFonts w:ascii="華康中圓體" w:eastAsia="華康中圓體" w:hAnsi="新細明體" w:cs="Arial" w:hint="eastAsia"/>
                <w:color w:val="A6A6A6" w:themeColor="background1" w:themeShade="A6"/>
              </w:rPr>
              <w:t>(保險使用)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3D" w:rsidRDefault="00434D3D" w:rsidP="003C6465">
            <w:pPr>
              <w:jc w:val="center"/>
              <w:rPr>
                <w:rFonts w:ascii="華康中圓體" w:eastAsia="華康中圓體" w:hAnsi="新細明體" w:cs="Arial" w:hint="eastAsia"/>
              </w:rPr>
            </w:pPr>
          </w:p>
          <w:p w:rsidR="00434D3D" w:rsidRPr="00B4072F" w:rsidRDefault="00434D3D" w:rsidP="003C6465">
            <w:pPr>
              <w:jc w:val="right"/>
              <w:rPr>
                <w:rFonts w:ascii="華康中圓體" w:eastAsia="華康中圓體" w:hAnsi="新細明體" w:cs="Arial"/>
              </w:rPr>
            </w:pPr>
            <w:r w:rsidRPr="00434D3D">
              <w:rPr>
                <w:rFonts w:ascii="華康中圓體" w:eastAsia="華康中圓體" w:hAnsi="新細明體" w:cs="Arial" w:hint="eastAsia"/>
                <w:color w:val="A6A6A6" w:themeColor="background1" w:themeShade="A6"/>
              </w:rPr>
              <w:t>(保險使用)</w:t>
            </w:r>
          </w:p>
        </w:tc>
      </w:tr>
      <w:tr w:rsidR="00434D3D" w:rsidRPr="00B4072F" w:rsidTr="006D4A5D">
        <w:trPr>
          <w:cantSplit/>
          <w:trHeight w:val="714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3D" w:rsidRPr="00B4072F" w:rsidRDefault="00434D3D" w:rsidP="00DC0CA6">
            <w:pPr>
              <w:jc w:val="center"/>
              <w:rPr>
                <w:rFonts w:ascii="華康中圓體" w:eastAsia="華康中圓體" w:hAnsi="新細明體" w:cs="Arial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3D" w:rsidRPr="00B4072F" w:rsidRDefault="00434D3D" w:rsidP="00DC0CA6">
            <w:pPr>
              <w:jc w:val="center"/>
              <w:rPr>
                <w:rFonts w:ascii="華康中圓體" w:eastAsia="華康中圓體" w:hAnsi="新細明體" w:cs="Arial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3D" w:rsidRDefault="00434D3D" w:rsidP="003C6465">
            <w:pPr>
              <w:jc w:val="center"/>
              <w:rPr>
                <w:rFonts w:ascii="華康中圓體" w:eastAsia="華康中圓體" w:hAnsi="新細明體" w:cs="Arial" w:hint="eastAsia"/>
              </w:rPr>
            </w:pPr>
          </w:p>
          <w:p w:rsidR="00434D3D" w:rsidRPr="00B4072F" w:rsidRDefault="00434D3D" w:rsidP="003C6465">
            <w:pPr>
              <w:jc w:val="right"/>
              <w:rPr>
                <w:rFonts w:ascii="華康中圓體" w:eastAsia="華康中圓體" w:hAnsi="新細明體" w:cs="Arial"/>
              </w:rPr>
            </w:pPr>
            <w:r w:rsidRPr="00434D3D">
              <w:rPr>
                <w:rFonts w:ascii="華康中圓體" w:eastAsia="華康中圓體" w:hAnsi="新細明體" w:cs="Arial" w:hint="eastAsia"/>
                <w:color w:val="A6A6A6" w:themeColor="background1" w:themeShade="A6"/>
              </w:rPr>
              <w:t>(保險使用)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3D" w:rsidRDefault="00434D3D" w:rsidP="003C6465">
            <w:pPr>
              <w:jc w:val="center"/>
              <w:rPr>
                <w:rFonts w:ascii="華康中圓體" w:eastAsia="華康中圓體" w:hAnsi="新細明體" w:cs="Arial" w:hint="eastAsia"/>
              </w:rPr>
            </w:pPr>
          </w:p>
          <w:p w:rsidR="00434D3D" w:rsidRPr="00B4072F" w:rsidRDefault="00434D3D" w:rsidP="003C6465">
            <w:pPr>
              <w:jc w:val="right"/>
              <w:rPr>
                <w:rFonts w:ascii="華康中圓體" w:eastAsia="華康中圓體" w:hAnsi="新細明體" w:cs="Arial"/>
              </w:rPr>
            </w:pPr>
            <w:r w:rsidRPr="00434D3D">
              <w:rPr>
                <w:rFonts w:ascii="華康中圓體" w:eastAsia="華康中圓體" w:hAnsi="新細明體" w:cs="Arial" w:hint="eastAsia"/>
                <w:color w:val="A6A6A6" w:themeColor="background1" w:themeShade="A6"/>
              </w:rPr>
              <w:t>(保險使用)</w:t>
            </w:r>
          </w:p>
        </w:tc>
      </w:tr>
      <w:tr w:rsidR="00434D3D" w:rsidRPr="00B4072F" w:rsidTr="006D4A5D">
        <w:trPr>
          <w:cantSplit/>
          <w:trHeight w:val="714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3D" w:rsidRPr="00B4072F" w:rsidRDefault="00434D3D" w:rsidP="00DC0CA6">
            <w:pPr>
              <w:jc w:val="center"/>
              <w:rPr>
                <w:rFonts w:ascii="華康中圓體" w:eastAsia="華康中圓體" w:hAnsi="新細明體" w:cs="Arial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3D" w:rsidRPr="00B4072F" w:rsidRDefault="00434D3D" w:rsidP="00DC0CA6">
            <w:pPr>
              <w:jc w:val="center"/>
              <w:rPr>
                <w:rFonts w:ascii="華康中圓體" w:eastAsia="華康中圓體" w:hAnsi="新細明體" w:cs="Arial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3D" w:rsidRDefault="00434D3D" w:rsidP="003C6465">
            <w:pPr>
              <w:jc w:val="center"/>
              <w:rPr>
                <w:rFonts w:ascii="華康中圓體" w:eastAsia="華康中圓體" w:hAnsi="新細明體" w:cs="Arial" w:hint="eastAsia"/>
              </w:rPr>
            </w:pPr>
          </w:p>
          <w:p w:rsidR="00434D3D" w:rsidRPr="00B4072F" w:rsidRDefault="00434D3D" w:rsidP="003C6465">
            <w:pPr>
              <w:jc w:val="right"/>
              <w:rPr>
                <w:rFonts w:ascii="華康中圓體" w:eastAsia="華康中圓體" w:hAnsi="新細明體" w:cs="Arial"/>
              </w:rPr>
            </w:pPr>
            <w:r w:rsidRPr="00434D3D">
              <w:rPr>
                <w:rFonts w:ascii="華康中圓體" w:eastAsia="華康中圓體" w:hAnsi="新細明體" w:cs="Arial" w:hint="eastAsia"/>
                <w:color w:val="A6A6A6" w:themeColor="background1" w:themeShade="A6"/>
              </w:rPr>
              <w:t>(保險使用)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3D" w:rsidRDefault="00434D3D" w:rsidP="003C6465">
            <w:pPr>
              <w:jc w:val="center"/>
              <w:rPr>
                <w:rFonts w:ascii="華康中圓體" w:eastAsia="華康中圓體" w:hAnsi="新細明體" w:cs="Arial" w:hint="eastAsia"/>
              </w:rPr>
            </w:pPr>
          </w:p>
          <w:p w:rsidR="00434D3D" w:rsidRPr="00B4072F" w:rsidRDefault="00434D3D" w:rsidP="003C6465">
            <w:pPr>
              <w:jc w:val="right"/>
              <w:rPr>
                <w:rFonts w:ascii="華康中圓體" w:eastAsia="華康中圓體" w:hAnsi="新細明體" w:cs="Arial"/>
              </w:rPr>
            </w:pPr>
            <w:r w:rsidRPr="00434D3D">
              <w:rPr>
                <w:rFonts w:ascii="華康中圓體" w:eastAsia="華康中圓體" w:hAnsi="新細明體" w:cs="Arial" w:hint="eastAsia"/>
                <w:color w:val="A6A6A6" w:themeColor="background1" w:themeShade="A6"/>
              </w:rPr>
              <w:t>(保險使用)</w:t>
            </w:r>
          </w:p>
        </w:tc>
      </w:tr>
      <w:tr w:rsidR="00434D3D" w:rsidRPr="00B4072F" w:rsidTr="00AC51CE">
        <w:trPr>
          <w:cantSplit/>
          <w:trHeight w:val="1022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3D" w:rsidRPr="00B4072F" w:rsidRDefault="00434D3D" w:rsidP="00DC0CA6">
            <w:pPr>
              <w:jc w:val="center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抵達方式</w:t>
            </w:r>
          </w:p>
        </w:tc>
        <w:tc>
          <w:tcPr>
            <w:tcW w:w="7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3D" w:rsidRPr="008B25E2" w:rsidRDefault="00434D3D" w:rsidP="00DC0CA6">
            <w:pPr>
              <w:spacing w:line="400" w:lineRule="atLeast"/>
              <w:rPr>
                <w:rFonts w:ascii="華康中圓體" w:eastAsia="華康中圓體" w:hAnsi="新細明體"/>
                <w:u w:val="single"/>
              </w:rPr>
            </w:pPr>
            <w:r w:rsidRPr="00B4072F">
              <w:rPr>
                <w:rFonts w:ascii="華康中圓體" w:eastAsia="華康中圓體" w:hAnsi="新細明體" w:hint="eastAsia"/>
              </w:rPr>
              <w:t>□自行開車</w:t>
            </w:r>
            <w:r>
              <w:rPr>
                <w:rFonts w:ascii="華康中圓體" w:eastAsia="華康中圓體" w:hAnsi="新細明體" w:hint="eastAsia"/>
              </w:rPr>
              <w:t>，車號：</w:t>
            </w:r>
            <w:r>
              <w:rPr>
                <w:rFonts w:ascii="華康中圓體" w:eastAsia="華康中圓體" w:hAnsi="新細明體" w:hint="eastAsia"/>
                <w:u w:val="single"/>
              </w:rPr>
              <w:t xml:space="preserve">                           </w:t>
            </w:r>
          </w:p>
          <w:p w:rsidR="00434D3D" w:rsidRPr="00B4072F" w:rsidRDefault="00434D3D" w:rsidP="006D4A5D">
            <w:pPr>
              <w:spacing w:line="400" w:lineRule="atLeast"/>
              <w:rPr>
                <w:rFonts w:ascii="華康中圓體" w:eastAsia="華康中圓體" w:hAnsi="新細明體"/>
                <w:b/>
              </w:rPr>
            </w:pPr>
            <w:r w:rsidRPr="00B4072F">
              <w:rPr>
                <w:rFonts w:ascii="華康中圓體" w:eastAsia="華康中圓體" w:hAnsi="新細明體" w:hint="eastAsia"/>
              </w:rPr>
              <w:t>□09：</w:t>
            </w:r>
            <w:r>
              <w:rPr>
                <w:rFonts w:ascii="華康中圓體" w:eastAsia="華康中圓體" w:hAnsi="新細明體" w:hint="eastAsia"/>
              </w:rPr>
              <w:t>5</w:t>
            </w:r>
            <w:r w:rsidRPr="00B4072F">
              <w:rPr>
                <w:rFonts w:ascii="華康中圓體" w:eastAsia="華康中圓體" w:hAnsi="新細明體" w:hint="eastAsia"/>
              </w:rPr>
              <w:t>0台北車站東三門集合</w:t>
            </w:r>
          </w:p>
        </w:tc>
      </w:tr>
      <w:tr w:rsidR="00434D3D" w:rsidRPr="00B4072F" w:rsidTr="00AC51CE">
        <w:trPr>
          <w:cantSplit/>
          <w:trHeight w:val="1562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3D" w:rsidRPr="00B4072F" w:rsidRDefault="00434D3D" w:rsidP="00DC0CA6">
            <w:pPr>
              <w:jc w:val="center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聯絡方式</w:t>
            </w:r>
          </w:p>
        </w:tc>
        <w:tc>
          <w:tcPr>
            <w:tcW w:w="7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3D" w:rsidRPr="00B4072F" w:rsidRDefault="00434D3D" w:rsidP="00DC0CA6">
            <w:pPr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 xml:space="preserve">室內電話：              </w:t>
            </w:r>
          </w:p>
          <w:p w:rsidR="00434D3D" w:rsidRPr="00B4072F" w:rsidRDefault="00434D3D" w:rsidP="00DC0CA6">
            <w:pPr>
              <w:rPr>
                <w:rFonts w:ascii="華康中圓體" w:eastAsia="華康中圓體" w:hAnsi="新細明體" w:cs="Arial"/>
                <w:b/>
                <w:sz w:val="20"/>
                <w:szCs w:val="20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 xml:space="preserve">    手機：                     </w:t>
            </w:r>
            <w:r w:rsidRPr="00B4072F">
              <w:rPr>
                <w:rFonts w:ascii="華康中圓體" w:eastAsia="華康中圓體" w:hAnsi="新細明體" w:cs="Arial" w:hint="eastAsia"/>
                <w:b/>
                <w:sz w:val="20"/>
                <w:szCs w:val="20"/>
              </w:rPr>
              <w:t xml:space="preserve">     (請務必留下當天可與</w:t>
            </w:r>
            <w:r w:rsidRPr="00B4072F">
              <w:rPr>
                <w:rFonts w:ascii="華康中圓體" w:eastAsia="華康中圓體" w:hAnsi="新細明體" w:cs="Arial" w:hint="eastAsia"/>
                <w:b/>
                <w:sz w:val="20"/>
                <w:szCs w:val="20"/>
                <w:u w:val="single"/>
              </w:rPr>
              <w:t>參與者</w:t>
            </w:r>
            <w:r w:rsidRPr="00B4072F">
              <w:rPr>
                <w:rFonts w:ascii="華康中圓體" w:eastAsia="華康中圓體" w:hAnsi="新細明體" w:cs="Arial" w:hint="eastAsia"/>
                <w:b/>
                <w:sz w:val="20"/>
                <w:szCs w:val="20"/>
              </w:rPr>
              <w:t>聯絡之電話)</w:t>
            </w:r>
          </w:p>
          <w:p w:rsidR="00434D3D" w:rsidRPr="00B4072F" w:rsidRDefault="00434D3D" w:rsidP="00AC51CE">
            <w:pPr>
              <w:rPr>
                <w:rFonts w:ascii="華康中圓體" w:eastAsia="華康中圓體" w:hAnsi="新細明體" w:cs="Arial"/>
              </w:rPr>
            </w:pPr>
            <w:r>
              <w:rPr>
                <w:rFonts w:ascii="華康中圓體" w:eastAsia="華康中圓體" w:hAnsi="新細明體" w:cs="Arial" w:hint="eastAsia"/>
              </w:rPr>
              <w:t>E-mail</w:t>
            </w:r>
            <w:r w:rsidRPr="00B4072F">
              <w:rPr>
                <w:rFonts w:ascii="華康中圓體" w:eastAsia="華康中圓體" w:hAnsi="新細明體" w:cs="Arial" w:hint="eastAsia"/>
              </w:rPr>
              <w:t>：</w:t>
            </w:r>
          </w:p>
        </w:tc>
      </w:tr>
      <w:tr w:rsidR="00434D3D" w:rsidRPr="00B4072F" w:rsidTr="00DC0CA6">
        <w:trPr>
          <w:cantSplit/>
          <w:trHeight w:val="1680"/>
          <w:jc w:val="center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3D" w:rsidRPr="00B4072F" w:rsidRDefault="00434D3D" w:rsidP="00DC0CA6">
            <w:pPr>
              <w:jc w:val="center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其他需</w:t>
            </w:r>
          </w:p>
          <w:p w:rsidR="00434D3D" w:rsidRPr="00B4072F" w:rsidRDefault="00434D3D" w:rsidP="00DC0CA6">
            <w:pPr>
              <w:jc w:val="center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協助事項</w:t>
            </w:r>
          </w:p>
        </w:tc>
        <w:tc>
          <w:tcPr>
            <w:tcW w:w="7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3D" w:rsidRPr="00B4072F" w:rsidRDefault="00434D3D" w:rsidP="00DC0CA6">
            <w:pPr>
              <w:rPr>
                <w:rFonts w:ascii="華康中圓體" w:eastAsia="華康中圓體" w:hAnsi="新細明體" w:cs="Arial"/>
              </w:rPr>
            </w:pPr>
          </w:p>
          <w:p w:rsidR="00434D3D" w:rsidRPr="00B4072F" w:rsidRDefault="00434D3D" w:rsidP="00DC0CA6">
            <w:pPr>
              <w:rPr>
                <w:rFonts w:ascii="華康中圓體" w:eastAsia="華康中圓體" w:hAnsi="新細明體" w:cs="Arial"/>
              </w:rPr>
            </w:pPr>
          </w:p>
          <w:p w:rsidR="00434D3D" w:rsidRPr="00B4072F" w:rsidRDefault="00434D3D" w:rsidP="00DC0CA6">
            <w:pPr>
              <w:rPr>
                <w:rFonts w:ascii="華康中圓體" w:eastAsia="華康中圓體" w:hAnsi="新細明體" w:cs="Arial"/>
              </w:rPr>
            </w:pPr>
          </w:p>
          <w:p w:rsidR="00434D3D" w:rsidRPr="00B4072F" w:rsidRDefault="00434D3D" w:rsidP="00DC0CA6">
            <w:pPr>
              <w:rPr>
                <w:rFonts w:ascii="華康中圓體" w:eastAsia="華康中圓體" w:hAnsi="新細明體" w:cs="Arial"/>
              </w:rPr>
            </w:pPr>
          </w:p>
        </w:tc>
      </w:tr>
    </w:tbl>
    <w:p w:rsidR="007E22FC" w:rsidRPr="00D3661E" w:rsidRDefault="007E22FC" w:rsidP="007E22FC">
      <w:pPr>
        <w:spacing w:line="440" w:lineRule="exac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▲</w:t>
      </w:r>
      <w:r w:rsidRPr="003C0B06">
        <w:rPr>
          <w:rFonts w:ascii="標楷體" w:eastAsia="標楷體" w:hAnsi="標楷體" w:hint="eastAsia"/>
          <w:b/>
          <w:sz w:val="20"/>
          <w:szCs w:val="20"/>
        </w:rPr>
        <w:t>為鼓勵各地病友踴躍參加，本活動將提供交通補助</w:t>
      </w:r>
      <w:r w:rsidRPr="00817B8D">
        <w:rPr>
          <w:rFonts w:ascii="標楷體" w:eastAsia="標楷體" w:hAnsi="標楷體" w:hint="eastAsia"/>
          <w:b/>
          <w:sz w:val="20"/>
          <w:szCs w:val="20"/>
        </w:rPr>
        <w:t>（每家限兩人、至少包含一名病友）</w:t>
      </w:r>
      <w:r>
        <w:rPr>
          <w:rFonts w:ascii="標楷體" w:eastAsia="標楷體" w:hAnsi="標楷體" w:hint="eastAsia"/>
          <w:b/>
          <w:sz w:val="20"/>
          <w:szCs w:val="20"/>
        </w:rPr>
        <w:t>金額如下：</w:t>
      </w:r>
    </w:p>
    <w:p w:rsidR="008B25E2" w:rsidRDefault="008B25E2" w:rsidP="007E22FC">
      <w:pPr>
        <w:spacing w:line="4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大台北地區、桃園、新竹、</w:t>
      </w:r>
      <w:r w:rsidR="007E22FC">
        <w:rPr>
          <w:rFonts w:ascii="標楷體" w:eastAsia="標楷體" w:hAnsi="標楷體" w:hint="eastAsia"/>
          <w:sz w:val="20"/>
          <w:szCs w:val="20"/>
        </w:rPr>
        <w:t>苗栗、台中、彰化</w:t>
      </w:r>
      <w:r w:rsidR="007E22FC" w:rsidRPr="00817B8D">
        <w:rPr>
          <w:rFonts w:ascii="標楷體" w:eastAsia="標楷體" w:hAnsi="標楷體" w:hint="eastAsia"/>
          <w:sz w:val="20"/>
          <w:szCs w:val="20"/>
        </w:rPr>
        <w:t>之病友及其家屬提供每人500元之交通補助。</w:t>
      </w:r>
    </w:p>
    <w:p w:rsidR="007E22FC" w:rsidRPr="008B25E2" w:rsidRDefault="008B25E2" w:rsidP="008B25E2">
      <w:pPr>
        <w:snapToGrid w:val="0"/>
        <w:ind w:right="400"/>
        <w:rPr>
          <w:rFonts w:ascii="標楷體" w:eastAsia="標楷體" w:hAnsi="標楷體"/>
          <w:b/>
          <w:sz w:val="20"/>
          <w:szCs w:val="20"/>
        </w:rPr>
      </w:pPr>
      <w:r w:rsidRPr="008B25E2">
        <w:rPr>
          <w:rFonts w:ascii="標楷體" w:eastAsia="標楷體" w:hAnsi="標楷體" w:hint="eastAsia"/>
          <w:b/>
          <w:sz w:val="20"/>
          <w:szCs w:val="20"/>
        </w:rPr>
        <w:t>（新竹以北地區限自行開車者）</w:t>
      </w:r>
    </w:p>
    <w:p w:rsidR="007E22FC" w:rsidRDefault="007E22FC" w:rsidP="007E22FC">
      <w:pPr>
        <w:spacing w:line="4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南投、雲林、嘉義、花蓮</w:t>
      </w:r>
      <w:r w:rsidRPr="00817B8D">
        <w:rPr>
          <w:rFonts w:ascii="標楷體" w:eastAsia="標楷體" w:hAnsi="標楷體" w:hint="eastAsia"/>
          <w:sz w:val="20"/>
          <w:szCs w:val="20"/>
        </w:rPr>
        <w:t>之病友及其家屬提供每人</w:t>
      </w:r>
      <w:r>
        <w:rPr>
          <w:rFonts w:ascii="標楷體" w:eastAsia="標楷體" w:hAnsi="標楷體" w:hint="eastAsia"/>
          <w:sz w:val="20"/>
          <w:szCs w:val="20"/>
        </w:rPr>
        <w:t>8</w:t>
      </w:r>
      <w:r w:rsidRPr="00817B8D">
        <w:rPr>
          <w:rFonts w:ascii="標楷體" w:eastAsia="標楷體" w:hAnsi="標楷體" w:hint="eastAsia"/>
          <w:sz w:val="20"/>
          <w:szCs w:val="20"/>
        </w:rPr>
        <w:t>00元之交通補助。</w:t>
      </w:r>
    </w:p>
    <w:p w:rsidR="007E22FC" w:rsidRPr="00434D3D" w:rsidRDefault="007E22FC" w:rsidP="00434D3D">
      <w:pPr>
        <w:spacing w:line="440" w:lineRule="exact"/>
        <w:rPr>
          <w:rFonts w:ascii="標楷體" w:eastAsia="標楷體" w:hAnsi="標楷體"/>
          <w:b/>
          <w:sz w:val="20"/>
          <w:szCs w:val="20"/>
        </w:rPr>
      </w:pPr>
      <w:r w:rsidRPr="00817B8D">
        <w:rPr>
          <w:rFonts w:ascii="標楷體" w:eastAsia="標楷體" w:hAnsi="標楷體" w:hint="eastAsia"/>
          <w:sz w:val="20"/>
          <w:szCs w:val="20"/>
        </w:rPr>
        <w:t>台南、高雄、屏東、台東之病友及其家屬提供每人1,000元之交通補助。</w:t>
      </w:r>
      <w:bookmarkStart w:id="0" w:name="_GoBack"/>
      <w:bookmarkEnd w:id="0"/>
    </w:p>
    <w:sectPr w:rsidR="007E22FC" w:rsidRPr="00434D3D" w:rsidSect="00EE62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A0" w:rsidRDefault="001956A0" w:rsidP="002A2464">
      <w:r>
        <w:separator/>
      </w:r>
    </w:p>
  </w:endnote>
  <w:endnote w:type="continuationSeparator" w:id="0">
    <w:p w:rsidR="001956A0" w:rsidRDefault="001956A0" w:rsidP="002A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王漢宗中隸書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彩帶體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流隸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A0" w:rsidRDefault="001956A0" w:rsidP="002A2464">
      <w:r>
        <w:separator/>
      </w:r>
    </w:p>
  </w:footnote>
  <w:footnote w:type="continuationSeparator" w:id="0">
    <w:p w:rsidR="001956A0" w:rsidRDefault="001956A0" w:rsidP="002A2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28"/>
      </v:shape>
    </w:pict>
  </w:numPicBullet>
  <w:abstractNum w:abstractNumId="0">
    <w:nsid w:val="1B873A03"/>
    <w:multiLevelType w:val="hybridMultilevel"/>
    <w:tmpl w:val="6F1E365C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79F0C3A"/>
    <w:multiLevelType w:val="multilevel"/>
    <w:tmpl w:val="5F522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45E8E"/>
    <w:multiLevelType w:val="hybridMultilevel"/>
    <w:tmpl w:val="80F49E0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16941BD"/>
    <w:multiLevelType w:val="hybridMultilevel"/>
    <w:tmpl w:val="36CCA5D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725C7107"/>
    <w:multiLevelType w:val="multilevel"/>
    <w:tmpl w:val="0AB657DE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A7"/>
    <w:rsid w:val="00001201"/>
    <w:rsid w:val="00007D89"/>
    <w:rsid w:val="00066253"/>
    <w:rsid w:val="001956A0"/>
    <w:rsid w:val="002A2464"/>
    <w:rsid w:val="00394C03"/>
    <w:rsid w:val="003A47C3"/>
    <w:rsid w:val="00434CDA"/>
    <w:rsid w:val="00434D3D"/>
    <w:rsid w:val="004960E5"/>
    <w:rsid w:val="005517AE"/>
    <w:rsid w:val="005F6602"/>
    <w:rsid w:val="00657E6E"/>
    <w:rsid w:val="006D4A5D"/>
    <w:rsid w:val="007E22FC"/>
    <w:rsid w:val="007F1C09"/>
    <w:rsid w:val="00817076"/>
    <w:rsid w:val="0083058B"/>
    <w:rsid w:val="008B25E2"/>
    <w:rsid w:val="00A15BD4"/>
    <w:rsid w:val="00A65A59"/>
    <w:rsid w:val="00A80FC8"/>
    <w:rsid w:val="00AC51CE"/>
    <w:rsid w:val="00B3495A"/>
    <w:rsid w:val="00B4072F"/>
    <w:rsid w:val="00B51A12"/>
    <w:rsid w:val="00B741D0"/>
    <w:rsid w:val="00BD429B"/>
    <w:rsid w:val="00C656CB"/>
    <w:rsid w:val="00D87F6E"/>
    <w:rsid w:val="00ED3E93"/>
    <w:rsid w:val="00EE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A7"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link w:val="50"/>
    <w:uiPriority w:val="9"/>
    <w:qFormat/>
    <w:rsid w:val="006D4A5D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C09"/>
    <w:pPr>
      <w:ind w:leftChars="200" w:left="480"/>
    </w:pPr>
  </w:style>
  <w:style w:type="character" w:styleId="a4">
    <w:name w:val="Strong"/>
    <w:basedOn w:val="a0"/>
    <w:qFormat/>
    <w:rsid w:val="0083058B"/>
    <w:rPr>
      <w:b/>
      <w:bCs/>
    </w:rPr>
  </w:style>
  <w:style w:type="character" w:styleId="a5">
    <w:name w:val="Hyperlink"/>
    <w:basedOn w:val="a0"/>
    <w:rsid w:val="0083058B"/>
    <w:rPr>
      <w:color w:val="0000FF"/>
      <w:u w:val="single"/>
    </w:rPr>
  </w:style>
  <w:style w:type="table" w:styleId="a6">
    <w:name w:val="Table Grid"/>
    <w:basedOn w:val="a1"/>
    <w:uiPriority w:val="59"/>
    <w:rsid w:val="00830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1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17A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517AE"/>
    <w:pPr>
      <w:widowControl/>
      <w:spacing w:before="100" w:beforeAutospacing="1" w:after="100" w:afterAutospacing="1" w:line="300" w:lineRule="atLeast"/>
    </w:pPr>
    <w:rPr>
      <w:rFonts w:ascii="Verdana" w:hAnsi="Verdana" w:cs="新細明體"/>
      <w:color w:val="666666"/>
      <w:kern w:val="0"/>
      <w:sz w:val="18"/>
      <w:szCs w:val="18"/>
    </w:rPr>
  </w:style>
  <w:style w:type="character" w:customStyle="1" w:styleId="traina011">
    <w:name w:val="train_a011"/>
    <w:basedOn w:val="a0"/>
    <w:rsid w:val="005517AE"/>
    <w:rPr>
      <w:rFonts w:ascii="Verdana" w:hAnsi="Verdana" w:hint="default"/>
      <w:b/>
      <w:bCs/>
      <w:color w:val="3E7909"/>
      <w:sz w:val="23"/>
      <w:szCs w:val="23"/>
    </w:rPr>
  </w:style>
  <w:style w:type="character" w:customStyle="1" w:styleId="dirsegtext">
    <w:name w:val="dirsegtext"/>
    <w:basedOn w:val="a0"/>
    <w:rsid w:val="005517AE"/>
  </w:style>
  <w:style w:type="paragraph" w:styleId="a9">
    <w:name w:val="header"/>
    <w:basedOn w:val="a"/>
    <w:link w:val="aa"/>
    <w:uiPriority w:val="99"/>
    <w:unhideWhenUsed/>
    <w:rsid w:val="002A2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A2464"/>
    <w:rPr>
      <w:kern w:val="2"/>
    </w:rPr>
  </w:style>
  <w:style w:type="paragraph" w:styleId="ab">
    <w:name w:val="footer"/>
    <w:basedOn w:val="a"/>
    <w:link w:val="ac"/>
    <w:uiPriority w:val="99"/>
    <w:unhideWhenUsed/>
    <w:rsid w:val="002A2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A2464"/>
    <w:rPr>
      <w:kern w:val="2"/>
    </w:rPr>
  </w:style>
  <w:style w:type="character" w:customStyle="1" w:styleId="50">
    <w:name w:val="標題 5 字元"/>
    <w:basedOn w:val="a0"/>
    <w:link w:val="5"/>
    <w:uiPriority w:val="9"/>
    <w:rsid w:val="006D4A5D"/>
    <w:rPr>
      <w:rFonts w:ascii="新細明體" w:hAnsi="新細明體" w:cs="新細明體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A7"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link w:val="50"/>
    <w:uiPriority w:val="9"/>
    <w:qFormat/>
    <w:rsid w:val="006D4A5D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C09"/>
    <w:pPr>
      <w:ind w:leftChars="200" w:left="480"/>
    </w:pPr>
  </w:style>
  <w:style w:type="character" w:styleId="a4">
    <w:name w:val="Strong"/>
    <w:basedOn w:val="a0"/>
    <w:qFormat/>
    <w:rsid w:val="0083058B"/>
    <w:rPr>
      <w:b/>
      <w:bCs/>
    </w:rPr>
  </w:style>
  <w:style w:type="character" w:styleId="a5">
    <w:name w:val="Hyperlink"/>
    <w:basedOn w:val="a0"/>
    <w:rsid w:val="0083058B"/>
    <w:rPr>
      <w:color w:val="0000FF"/>
      <w:u w:val="single"/>
    </w:rPr>
  </w:style>
  <w:style w:type="table" w:styleId="a6">
    <w:name w:val="Table Grid"/>
    <w:basedOn w:val="a1"/>
    <w:uiPriority w:val="59"/>
    <w:rsid w:val="00830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1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17A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517AE"/>
    <w:pPr>
      <w:widowControl/>
      <w:spacing w:before="100" w:beforeAutospacing="1" w:after="100" w:afterAutospacing="1" w:line="300" w:lineRule="atLeast"/>
    </w:pPr>
    <w:rPr>
      <w:rFonts w:ascii="Verdana" w:hAnsi="Verdana" w:cs="新細明體"/>
      <w:color w:val="666666"/>
      <w:kern w:val="0"/>
      <w:sz w:val="18"/>
      <w:szCs w:val="18"/>
    </w:rPr>
  </w:style>
  <w:style w:type="character" w:customStyle="1" w:styleId="traina011">
    <w:name w:val="train_a011"/>
    <w:basedOn w:val="a0"/>
    <w:rsid w:val="005517AE"/>
    <w:rPr>
      <w:rFonts w:ascii="Verdana" w:hAnsi="Verdana" w:hint="default"/>
      <w:b/>
      <w:bCs/>
      <w:color w:val="3E7909"/>
      <w:sz w:val="23"/>
      <w:szCs w:val="23"/>
    </w:rPr>
  </w:style>
  <w:style w:type="character" w:customStyle="1" w:styleId="dirsegtext">
    <w:name w:val="dirsegtext"/>
    <w:basedOn w:val="a0"/>
    <w:rsid w:val="005517AE"/>
  </w:style>
  <w:style w:type="paragraph" w:styleId="a9">
    <w:name w:val="header"/>
    <w:basedOn w:val="a"/>
    <w:link w:val="aa"/>
    <w:uiPriority w:val="99"/>
    <w:unhideWhenUsed/>
    <w:rsid w:val="002A2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A2464"/>
    <w:rPr>
      <w:kern w:val="2"/>
    </w:rPr>
  </w:style>
  <w:style w:type="paragraph" w:styleId="ab">
    <w:name w:val="footer"/>
    <w:basedOn w:val="a"/>
    <w:link w:val="ac"/>
    <w:uiPriority w:val="99"/>
    <w:unhideWhenUsed/>
    <w:rsid w:val="002A2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A2464"/>
    <w:rPr>
      <w:kern w:val="2"/>
    </w:rPr>
  </w:style>
  <w:style w:type="character" w:customStyle="1" w:styleId="50">
    <w:name w:val="標題 5 字元"/>
    <w:basedOn w:val="a0"/>
    <w:link w:val="5"/>
    <w:uiPriority w:val="9"/>
    <w:rsid w:val="006D4A5D"/>
    <w:rPr>
      <w:rFonts w:ascii="新細明體" w:hAnsi="新細明體" w:cs="新細明體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8682">
          <w:marLeft w:val="525"/>
          <w:marRight w:val="525"/>
          <w:marTop w:val="300"/>
          <w:marBottom w:val="0"/>
          <w:divBdr>
            <w:top w:val="dashed" w:sz="6" w:space="0" w:color="87A956"/>
            <w:left w:val="dashed" w:sz="6" w:space="0" w:color="87A956"/>
            <w:bottom w:val="dashed" w:sz="6" w:space="0" w:color="87A956"/>
            <w:right w:val="dashed" w:sz="6" w:space="0" w:color="87A956"/>
          </w:divBdr>
        </w:div>
      </w:divsChild>
    </w:div>
    <w:div w:id="157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1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402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3841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04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1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86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5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2110">
          <w:marLeft w:val="525"/>
          <w:marRight w:val="525"/>
          <w:marTop w:val="300"/>
          <w:marBottom w:val="0"/>
          <w:divBdr>
            <w:top w:val="dashed" w:sz="6" w:space="0" w:color="87A956"/>
            <w:left w:val="dashed" w:sz="6" w:space="0" w:color="87A956"/>
            <w:bottom w:val="dashed" w:sz="6" w:space="0" w:color="87A956"/>
            <w:right w:val="dashed" w:sz="6" w:space="0" w:color="87A956"/>
          </w:divBdr>
        </w:div>
      </w:divsChild>
    </w:div>
    <w:div w:id="4648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141">
          <w:marLeft w:val="525"/>
          <w:marRight w:val="525"/>
          <w:marTop w:val="300"/>
          <w:marBottom w:val="0"/>
          <w:divBdr>
            <w:top w:val="dashed" w:sz="6" w:space="0" w:color="87A956"/>
            <w:left w:val="dashed" w:sz="6" w:space="0" w:color="87A956"/>
            <w:bottom w:val="dashed" w:sz="6" w:space="0" w:color="87A956"/>
            <w:right w:val="dashed" w:sz="6" w:space="0" w:color="87A956"/>
          </w:divBdr>
        </w:div>
      </w:divsChild>
    </w:div>
    <w:div w:id="1397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936">
          <w:marLeft w:val="525"/>
          <w:marRight w:val="525"/>
          <w:marTop w:val="300"/>
          <w:marBottom w:val="0"/>
          <w:divBdr>
            <w:top w:val="dashed" w:sz="6" w:space="0" w:color="87A956"/>
            <w:left w:val="dashed" w:sz="6" w:space="0" w:color="87A956"/>
            <w:bottom w:val="dashed" w:sz="6" w:space="0" w:color="87A956"/>
            <w:right w:val="dashed" w:sz="6" w:space="0" w:color="87A956"/>
          </w:divBdr>
        </w:div>
      </w:divsChild>
    </w:div>
    <w:div w:id="1413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mailto:ps02@tfrd.org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罕見疾病基金會-毓宸</dc:creator>
  <cp:lastModifiedBy>張毓宸@病患服務組</cp:lastModifiedBy>
  <cp:revision>5</cp:revision>
  <cp:lastPrinted>2011-09-28T05:38:00Z</cp:lastPrinted>
  <dcterms:created xsi:type="dcterms:W3CDTF">2013-10-22T10:15:00Z</dcterms:created>
  <dcterms:modified xsi:type="dcterms:W3CDTF">2013-10-28T10:09:00Z</dcterms:modified>
</cp:coreProperties>
</file>