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5A" w:rsidRPr="002F7076" w:rsidRDefault="0086095A" w:rsidP="0086095A">
      <w:pPr>
        <w:spacing w:line="0" w:lineRule="atLeast"/>
        <w:jc w:val="both"/>
        <w:rPr>
          <w:rFonts w:ascii="微軟正黑體" w:eastAsia="微軟正黑體" w:hAnsi="微軟正黑體" w:cs="Tahoma"/>
          <w:b/>
          <w:color w:val="000000"/>
          <w:sz w:val="28"/>
          <w:szCs w:val="24"/>
        </w:rPr>
      </w:pPr>
      <w:r w:rsidRPr="002F7076">
        <w:rPr>
          <w:rFonts w:ascii="微軟正黑體" w:eastAsia="微軟正黑體" w:hAnsi="微軟正黑體" w:cs="Times New Roman" w:hint="eastAsia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2164B109" wp14:editId="2EE86343">
            <wp:simplePos x="0" y="0"/>
            <wp:positionH relativeFrom="column">
              <wp:posOffset>3650615</wp:posOffset>
            </wp:positionH>
            <wp:positionV relativeFrom="paragraph">
              <wp:posOffset>68580</wp:posOffset>
            </wp:positionV>
            <wp:extent cx="1728470" cy="2308860"/>
            <wp:effectExtent l="0" t="0" r="5080" b="0"/>
            <wp:wrapTight wrapText="bothSides">
              <wp:wrapPolygon edited="0">
                <wp:start x="0" y="0"/>
                <wp:lineTo x="0" y="21386"/>
                <wp:lineTo x="21425" y="21386"/>
                <wp:lineTo x="2142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張証凱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076">
        <w:rPr>
          <w:rFonts w:ascii="微軟正黑體" w:eastAsia="微軟正黑體" w:hAnsi="微軟正黑體" w:cs="Tahoma"/>
          <w:b/>
          <w:color w:val="000000"/>
          <w:sz w:val="28"/>
          <w:szCs w:val="24"/>
        </w:rPr>
        <w:t>姓名：</w:t>
      </w:r>
      <w:r w:rsidRPr="002F7076">
        <w:rPr>
          <w:rFonts w:ascii="微軟正黑體" w:eastAsia="微軟正黑體" w:hAnsi="微軟正黑體" w:cs="Tahoma" w:hint="eastAsia"/>
          <w:b/>
          <w:color w:val="000000"/>
          <w:sz w:val="28"/>
          <w:szCs w:val="24"/>
        </w:rPr>
        <w:t>張</w:t>
      </w:r>
      <w:proofErr w:type="gramStart"/>
      <w:r w:rsidRPr="002F7076">
        <w:rPr>
          <w:rFonts w:ascii="微軟正黑體" w:eastAsia="微軟正黑體" w:hAnsi="微軟正黑體" w:cs="Tahoma" w:hint="eastAsia"/>
          <w:b/>
          <w:color w:val="000000"/>
          <w:sz w:val="28"/>
          <w:szCs w:val="24"/>
        </w:rPr>
        <w:t>証凱</w:t>
      </w:r>
      <w:proofErr w:type="gramEnd"/>
    </w:p>
    <w:p w:rsidR="0086095A" w:rsidRPr="002F7076" w:rsidRDefault="0086095A" w:rsidP="0086095A">
      <w:pPr>
        <w:spacing w:line="0" w:lineRule="atLeast"/>
        <w:jc w:val="both"/>
        <w:rPr>
          <w:rFonts w:ascii="微軟正黑體" w:eastAsia="微軟正黑體" w:hAnsi="微軟正黑體" w:cs="Tahoma"/>
          <w:b/>
          <w:color w:val="000000"/>
          <w:sz w:val="28"/>
          <w:szCs w:val="24"/>
        </w:rPr>
      </w:pPr>
      <w:r w:rsidRPr="002F7076">
        <w:rPr>
          <w:rFonts w:ascii="微軟正黑體" w:eastAsia="微軟正黑體" w:hAnsi="微軟正黑體" w:cs="Tahoma"/>
          <w:b/>
          <w:color w:val="000000"/>
          <w:sz w:val="28"/>
          <w:szCs w:val="24"/>
        </w:rPr>
        <w:t>年齡：</w:t>
      </w:r>
      <w:r w:rsidRPr="002F7076">
        <w:rPr>
          <w:rFonts w:ascii="微軟正黑體" w:eastAsia="微軟正黑體" w:hAnsi="微軟正黑體" w:cs="Tahoma" w:hint="eastAsia"/>
          <w:b/>
          <w:color w:val="000000"/>
          <w:sz w:val="28"/>
          <w:szCs w:val="24"/>
        </w:rPr>
        <w:t>8</w:t>
      </w:r>
      <w:r w:rsidRPr="002F7076">
        <w:rPr>
          <w:rFonts w:ascii="微軟正黑體" w:eastAsia="微軟正黑體" w:hAnsi="微軟正黑體" w:cs="Tahoma"/>
          <w:b/>
          <w:color w:val="000000"/>
          <w:sz w:val="28"/>
          <w:szCs w:val="24"/>
        </w:rPr>
        <w:t>歲</w:t>
      </w:r>
    </w:p>
    <w:p w:rsidR="00D76BC0" w:rsidRPr="002F7076" w:rsidRDefault="0086095A" w:rsidP="0086095A">
      <w:pPr>
        <w:spacing w:line="0" w:lineRule="atLeast"/>
        <w:rPr>
          <w:rFonts w:ascii="微軟正黑體" w:eastAsia="微軟正黑體" w:hAnsi="微軟正黑體" w:cs="Times New Roman" w:hint="eastAsia"/>
          <w:b/>
          <w:sz w:val="28"/>
          <w:szCs w:val="24"/>
        </w:rPr>
      </w:pPr>
      <w:r w:rsidRPr="002F7076">
        <w:rPr>
          <w:rFonts w:ascii="微軟正黑體" w:eastAsia="微軟正黑體" w:hAnsi="微軟正黑體" w:cs="Tahoma"/>
          <w:b/>
          <w:color w:val="000000"/>
          <w:sz w:val="28"/>
          <w:szCs w:val="24"/>
        </w:rPr>
        <w:t>疾病</w:t>
      </w:r>
      <w:r w:rsidRPr="002F7076">
        <w:rPr>
          <w:rFonts w:ascii="微軟正黑體" w:eastAsia="微軟正黑體" w:hAnsi="微軟正黑體" w:cs="Tahoma" w:hint="eastAsia"/>
          <w:b/>
          <w:color w:val="000000"/>
          <w:sz w:val="28"/>
          <w:szCs w:val="24"/>
        </w:rPr>
        <w:t>：</w:t>
      </w:r>
      <w:r w:rsidRPr="002F7076">
        <w:rPr>
          <w:rFonts w:ascii="微軟正黑體" w:eastAsia="微軟正黑體" w:hAnsi="微軟正黑體" w:cs="Times New Roman"/>
          <w:b/>
          <w:sz w:val="28"/>
          <w:szCs w:val="24"/>
        </w:rPr>
        <w:t>成骨不全症</w:t>
      </w:r>
    </w:p>
    <w:p w:rsidR="00D76BC0" w:rsidRDefault="00D76BC0" w:rsidP="0086095A">
      <w:pPr>
        <w:spacing w:line="0" w:lineRule="atLeast"/>
        <w:rPr>
          <w:rFonts w:ascii="微軟正黑體" w:eastAsia="微軟正黑體" w:hAnsi="微軟正黑體" w:cs="Times New Roman" w:hint="eastAsia"/>
          <w:sz w:val="28"/>
          <w:szCs w:val="24"/>
        </w:rPr>
      </w:pPr>
    </w:p>
    <w:p w:rsidR="002F7076" w:rsidRDefault="008F5CA2" w:rsidP="0086095A">
      <w:pPr>
        <w:spacing w:line="0" w:lineRule="atLeast"/>
        <w:rPr>
          <w:rFonts w:ascii="微軟正黑體" w:eastAsia="微軟正黑體" w:hAnsi="微軟正黑體" w:cs="Times New Roman" w:hint="eastAsia"/>
          <w:b/>
          <w:sz w:val="32"/>
          <w:szCs w:val="24"/>
        </w:rPr>
      </w:pPr>
      <w:r w:rsidRPr="002F7076">
        <w:rPr>
          <w:rFonts w:ascii="微軟正黑體" w:eastAsia="微軟正黑體" w:hAnsi="微軟正黑體" w:cs="Times New Roman"/>
          <w:b/>
          <w:sz w:val="32"/>
          <w:szCs w:val="24"/>
        </w:rPr>
        <w:t>玻璃娃娃勇敢飛</w:t>
      </w:r>
    </w:p>
    <w:p w:rsidR="00B03625" w:rsidRPr="002F7076" w:rsidRDefault="008F5CA2" w:rsidP="0086095A">
      <w:pPr>
        <w:spacing w:line="0" w:lineRule="atLeast"/>
        <w:rPr>
          <w:rFonts w:ascii="微軟正黑體" w:eastAsia="微軟正黑體" w:hAnsi="微軟正黑體" w:cs="Times New Roman"/>
          <w:b/>
          <w:sz w:val="32"/>
          <w:szCs w:val="24"/>
        </w:rPr>
      </w:pPr>
      <w:r w:rsidRPr="002F7076">
        <w:rPr>
          <w:rFonts w:ascii="微軟正黑體" w:eastAsia="微軟正黑體" w:hAnsi="微軟正黑體" w:cs="Times New Roman"/>
          <w:b/>
          <w:sz w:val="32"/>
          <w:szCs w:val="24"/>
        </w:rPr>
        <w:t>首</w:t>
      </w:r>
      <w:proofErr w:type="gramStart"/>
      <w:r w:rsidRPr="002F7076">
        <w:rPr>
          <w:rFonts w:ascii="微軟正黑體" w:eastAsia="微軟正黑體" w:hAnsi="微軟正黑體" w:cs="Times New Roman"/>
          <w:b/>
          <w:sz w:val="32"/>
          <w:szCs w:val="24"/>
        </w:rPr>
        <w:t>例罕病醫材獲</w:t>
      </w:r>
      <w:proofErr w:type="gramEnd"/>
      <w:r w:rsidRPr="002F7076">
        <w:rPr>
          <w:rFonts w:ascii="微軟正黑體" w:eastAsia="微軟正黑體" w:hAnsi="微軟正黑體" w:cs="Times New Roman"/>
          <w:b/>
          <w:sz w:val="32"/>
          <w:szCs w:val="24"/>
        </w:rPr>
        <w:t>健保給付</w:t>
      </w:r>
    </w:p>
    <w:p w:rsidR="0086095A" w:rsidRPr="008F5CA2" w:rsidRDefault="0086095A" w:rsidP="00E532F3">
      <w:pPr>
        <w:spacing w:line="0" w:lineRule="atLeast"/>
        <w:rPr>
          <w:rFonts w:ascii="微軟正黑體" w:eastAsia="微軟正黑體" w:hAnsi="微軟正黑體" w:cs="Times New Roman"/>
          <w:b/>
          <w:szCs w:val="24"/>
        </w:rPr>
      </w:pPr>
      <w:r w:rsidRPr="0086095A">
        <w:rPr>
          <w:rFonts w:ascii="微軟正黑體" w:eastAsia="微軟正黑體" w:hAnsi="微軟正黑體" w:cs="Times New Roman"/>
          <w:b/>
          <w:szCs w:val="24"/>
        </w:rPr>
        <w:t>------------------------------------------------</w:t>
      </w:r>
      <w:r>
        <w:rPr>
          <w:rFonts w:ascii="微軟正黑體" w:eastAsia="微軟正黑體" w:hAnsi="微軟正黑體" w:cs="Times New Roman"/>
          <w:b/>
          <w:szCs w:val="24"/>
        </w:rPr>
        <w:t>-------------------------------</w:t>
      </w:r>
    </w:p>
    <w:p w:rsidR="009C7810" w:rsidRPr="0086095A" w:rsidRDefault="00E532F3" w:rsidP="0086095A">
      <w:pPr>
        <w:spacing w:line="0" w:lineRule="atLeast"/>
        <w:ind w:firstLine="48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t>凱凱</w:t>
      </w:r>
      <w:proofErr w:type="gramStart"/>
      <w:r>
        <w:rPr>
          <w:rFonts w:ascii="微軟正黑體" w:eastAsia="微軟正黑體" w:hAnsi="微軟正黑體" w:cs="Times New Roman" w:hint="eastAsia"/>
          <w:szCs w:val="24"/>
        </w:rPr>
        <w:t>罹</w:t>
      </w:r>
      <w:proofErr w:type="gramEnd"/>
      <w:r>
        <w:rPr>
          <w:rFonts w:ascii="微軟正黑體" w:eastAsia="微軟正黑體" w:hAnsi="微軟正黑體" w:cs="Times New Roman" w:hint="eastAsia"/>
          <w:szCs w:val="24"/>
        </w:rPr>
        <w:t>患俗稱</w:t>
      </w:r>
      <w:r w:rsidRPr="0086095A">
        <w:rPr>
          <w:rFonts w:ascii="微軟正黑體" w:eastAsia="微軟正黑體" w:hAnsi="微軟正黑體" w:cs="Times New Roman"/>
          <w:szCs w:val="24"/>
        </w:rPr>
        <w:t>玻璃娃娃</w:t>
      </w:r>
      <w:r>
        <w:rPr>
          <w:rFonts w:ascii="微軟正黑體" w:eastAsia="微軟正黑體" w:hAnsi="微軟正黑體" w:cs="Times New Roman" w:hint="eastAsia"/>
          <w:szCs w:val="24"/>
        </w:rPr>
        <w:t>的</w:t>
      </w:r>
      <w:r>
        <w:rPr>
          <w:rFonts w:ascii="微軟正黑體" w:eastAsia="微軟正黑體" w:hAnsi="微軟正黑體" w:cs="Times New Roman"/>
          <w:szCs w:val="24"/>
        </w:rPr>
        <w:t>成骨不全症</w:t>
      </w:r>
      <w:r>
        <w:rPr>
          <w:rFonts w:ascii="微軟正黑體" w:eastAsia="微軟正黑體" w:hAnsi="微軟正黑體" w:cs="Times New Roman" w:hint="eastAsia"/>
          <w:szCs w:val="24"/>
        </w:rPr>
        <w:t>，</w:t>
      </w:r>
      <w:r w:rsidR="009C7810" w:rsidRPr="0086095A">
        <w:rPr>
          <w:rFonts w:ascii="微軟正黑體" w:eastAsia="微軟正黑體" w:hAnsi="微軟正黑體" w:cs="Times New Roman"/>
          <w:szCs w:val="24"/>
        </w:rPr>
        <w:t>有著8歲的年齡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="009C7810" w:rsidRPr="0086095A">
        <w:rPr>
          <w:rFonts w:ascii="微軟正黑體" w:eastAsia="微軟正黑體" w:hAnsi="微軟正黑體" w:cs="Times New Roman"/>
          <w:szCs w:val="24"/>
        </w:rPr>
        <w:t>卻只有9</w:t>
      </w:r>
      <w:r w:rsidR="006C3A61" w:rsidRPr="0086095A">
        <w:rPr>
          <w:rFonts w:ascii="微軟正黑體" w:eastAsia="微軟正黑體" w:hAnsi="微軟正黑體" w:cs="Times New Roman" w:hint="eastAsia"/>
          <w:szCs w:val="24"/>
        </w:rPr>
        <w:t>3</w:t>
      </w:r>
      <w:r w:rsidR="009C7810" w:rsidRPr="0086095A">
        <w:rPr>
          <w:rFonts w:ascii="微軟正黑體" w:eastAsia="微軟正黑體" w:hAnsi="微軟正黑體" w:cs="Times New Roman"/>
          <w:szCs w:val="24"/>
        </w:rPr>
        <w:t>公分的身形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="009C7810" w:rsidRPr="0086095A">
        <w:rPr>
          <w:rFonts w:ascii="微軟正黑體" w:eastAsia="微軟正黑體" w:hAnsi="微軟正黑體" w:cs="Times New Roman"/>
          <w:szCs w:val="24"/>
        </w:rPr>
        <w:t>站在</w:t>
      </w:r>
      <w:r w:rsidR="006C3A61" w:rsidRPr="0086095A">
        <w:rPr>
          <w:rFonts w:ascii="微軟正黑體" w:eastAsia="微軟正黑體" w:hAnsi="微軟正黑體" w:cs="Times New Roman" w:hint="eastAsia"/>
          <w:szCs w:val="24"/>
        </w:rPr>
        <w:t>2</w:t>
      </w:r>
      <w:r w:rsidR="009C7810" w:rsidRPr="0086095A">
        <w:rPr>
          <w:rFonts w:ascii="微軟正黑體" w:eastAsia="微軟正黑體" w:hAnsi="微軟正黑體" w:cs="Times New Roman"/>
          <w:szCs w:val="24"/>
        </w:rPr>
        <w:t>歲弟弟旁邊一起玩耍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="009C7810" w:rsidRPr="0086095A">
        <w:rPr>
          <w:rFonts w:ascii="微軟正黑體" w:eastAsia="微軟正黑體" w:hAnsi="微軟正黑體" w:cs="Times New Roman"/>
          <w:szCs w:val="24"/>
        </w:rPr>
        <w:t>儼然是同齡的孩子</w:t>
      </w:r>
      <w:r w:rsidR="006C3A61" w:rsidRPr="0086095A">
        <w:rPr>
          <w:rFonts w:ascii="微軟正黑體" w:eastAsia="微軟正黑體" w:hAnsi="微軟正黑體" w:cs="Times New Roman"/>
          <w:szCs w:val="24"/>
        </w:rPr>
        <w:t>。</w:t>
      </w:r>
      <w:r w:rsidR="009C7810" w:rsidRPr="0086095A">
        <w:rPr>
          <w:rFonts w:ascii="微軟正黑體" w:eastAsia="微軟正黑體" w:hAnsi="微軟正黑體" w:cs="Times New Roman"/>
          <w:szCs w:val="24"/>
        </w:rPr>
        <w:t>已經習慣拿著</w:t>
      </w:r>
      <w:proofErr w:type="gramStart"/>
      <w:r w:rsidR="009C7810" w:rsidRPr="0086095A">
        <w:rPr>
          <w:rFonts w:ascii="微軟正黑體" w:eastAsia="微軟正黑體" w:hAnsi="微軟正黑體" w:cs="Times New Roman"/>
          <w:szCs w:val="24"/>
        </w:rPr>
        <w:t>曬</w:t>
      </w:r>
      <w:proofErr w:type="gramEnd"/>
      <w:r w:rsidR="009C7810" w:rsidRPr="0086095A">
        <w:rPr>
          <w:rFonts w:ascii="微軟正黑體" w:eastAsia="微軟正黑體" w:hAnsi="微軟正黑體" w:cs="Times New Roman"/>
          <w:szCs w:val="24"/>
        </w:rPr>
        <w:t>衣</w:t>
      </w:r>
      <w:proofErr w:type="gramStart"/>
      <w:r w:rsidR="009C7810" w:rsidRPr="0086095A">
        <w:rPr>
          <w:rFonts w:ascii="微軟正黑體" w:eastAsia="微軟正黑體" w:hAnsi="微軟正黑體" w:cs="Times New Roman"/>
          <w:szCs w:val="24"/>
        </w:rPr>
        <w:t>桿</w:t>
      </w:r>
      <w:proofErr w:type="gramEnd"/>
      <w:r w:rsidR="009C7810" w:rsidRPr="0086095A">
        <w:rPr>
          <w:rFonts w:ascii="微軟正黑體" w:eastAsia="微軟正黑體" w:hAnsi="微軟正黑體" w:cs="Times New Roman"/>
          <w:szCs w:val="24"/>
        </w:rPr>
        <w:t>開燈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proofErr w:type="gramStart"/>
      <w:r w:rsidR="009C7810" w:rsidRPr="0086095A">
        <w:rPr>
          <w:rFonts w:ascii="微軟正黑體" w:eastAsia="微軟正黑體" w:hAnsi="微軟正黑體" w:cs="Times New Roman"/>
          <w:szCs w:val="24"/>
        </w:rPr>
        <w:t>搬著板凳</w:t>
      </w:r>
      <w:proofErr w:type="gramEnd"/>
      <w:r w:rsidR="009C7810" w:rsidRPr="0086095A">
        <w:rPr>
          <w:rFonts w:ascii="微軟正黑體" w:eastAsia="微軟正黑體" w:hAnsi="微軟正黑體" w:cs="Times New Roman"/>
          <w:szCs w:val="24"/>
        </w:rPr>
        <w:t>到洗手間當作</w:t>
      </w:r>
      <w:bookmarkStart w:id="0" w:name="_GoBack"/>
      <w:bookmarkEnd w:id="0"/>
      <w:r w:rsidR="009C7810" w:rsidRPr="0086095A">
        <w:rPr>
          <w:rFonts w:ascii="微軟正黑體" w:eastAsia="微軟正黑體" w:hAnsi="微軟正黑體" w:cs="Times New Roman"/>
          <w:szCs w:val="24"/>
        </w:rPr>
        <w:t>台階上廁所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="009C7810" w:rsidRPr="0086095A">
        <w:rPr>
          <w:rFonts w:ascii="微軟正黑體" w:eastAsia="微軟正黑體" w:hAnsi="微軟正黑體" w:cs="Times New Roman"/>
          <w:szCs w:val="24"/>
        </w:rPr>
        <w:t>生活的不便都找到辦法解決</w:t>
      </w:r>
      <w:r w:rsidR="006C3A61" w:rsidRPr="0086095A">
        <w:rPr>
          <w:rFonts w:ascii="微軟正黑體" w:eastAsia="微軟正黑體" w:hAnsi="微軟正黑體" w:cs="Times New Roman"/>
          <w:szCs w:val="24"/>
        </w:rPr>
        <w:t>。</w:t>
      </w:r>
    </w:p>
    <w:p w:rsidR="009C7810" w:rsidRPr="0086095A" w:rsidRDefault="009C7810" w:rsidP="0086095A">
      <w:pPr>
        <w:spacing w:line="0" w:lineRule="atLeast"/>
        <w:ind w:firstLine="480"/>
        <w:rPr>
          <w:rFonts w:ascii="微軟正黑體" w:eastAsia="微軟正黑體" w:hAnsi="微軟正黑體" w:cs="Times New Roman"/>
          <w:szCs w:val="24"/>
        </w:rPr>
      </w:pPr>
    </w:p>
    <w:p w:rsidR="009C7810" w:rsidRPr="0086095A" w:rsidRDefault="009C7810" w:rsidP="0086095A">
      <w:pPr>
        <w:spacing w:line="0" w:lineRule="atLeast"/>
        <w:ind w:firstLine="480"/>
        <w:rPr>
          <w:rFonts w:ascii="微軟正黑體" w:eastAsia="微軟正黑體" w:hAnsi="微軟正黑體" w:cs="Times New Roman"/>
          <w:szCs w:val="24"/>
        </w:rPr>
      </w:pPr>
      <w:proofErr w:type="gramStart"/>
      <w:r w:rsidRPr="0086095A">
        <w:rPr>
          <w:rFonts w:ascii="微軟正黑體" w:eastAsia="微軟正黑體" w:hAnsi="微軟正黑體" w:cs="Times New Roman"/>
          <w:szCs w:val="24"/>
        </w:rPr>
        <w:t>甫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出生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就因為全身性骨折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="0086095A">
        <w:rPr>
          <w:rFonts w:ascii="微軟正黑體" w:eastAsia="微軟正黑體" w:hAnsi="微軟正黑體" w:cs="Times New Roman"/>
          <w:szCs w:val="24"/>
        </w:rPr>
        <w:t>父親</w:t>
      </w:r>
      <w:r w:rsidR="0086095A">
        <w:rPr>
          <w:rFonts w:ascii="微軟正黑體" w:eastAsia="微軟正黑體" w:hAnsi="微軟正黑體" w:cs="Times New Roman" w:hint="eastAsia"/>
          <w:szCs w:val="24"/>
        </w:rPr>
        <w:t>說</w:t>
      </w:r>
      <w:r w:rsidRPr="0086095A">
        <w:rPr>
          <w:rFonts w:ascii="微軟正黑體" w:eastAsia="微軟正黑體" w:hAnsi="微軟正黑體" w:cs="Times New Roman"/>
          <w:szCs w:val="24"/>
        </w:rPr>
        <w:t>：「看到出生的凱凱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非常震驚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凱凱的膝蓋居然是在他的肩膀上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胸骨</w:t>
      </w:r>
      <w:r w:rsidR="006C3A61" w:rsidRPr="0086095A">
        <w:rPr>
          <w:rFonts w:ascii="微軟正黑體" w:eastAsia="微軟正黑體" w:hAnsi="微軟正黑體" w:cs="Times New Roman"/>
          <w:szCs w:val="24"/>
        </w:rPr>
        <w:t>、</w:t>
      </w:r>
      <w:r w:rsidRPr="0086095A">
        <w:rPr>
          <w:rFonts w:ascii="微軟正黑體" w:eastAsia="微軟正黑體" w:hAnsi="微軟正黑體" w:cs="Times New Roman"/>
          <w:szCs w:val="24"/>
        </w:rPr>
        <w:t>肋骨斷裂壓到肺部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影響到他的呼吸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醫生馬上幫他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進行插管治療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了</w:t>
      </w:r>
      <w:r w:rsidR="006C3A61" w:rsidRPr="0086095A">
        <w:rPr>
          <w:rFonts w:ascii="微軟正黑體" w:eastAsia="微軟正黑體" w:hAnsi="微軟正黑體" w:cs="Times New Roman" w:hint="eastAsia"/>
          <w:szCs w:val="24"/>
        </w:rPr>
        <w:t>2</w:t>
      </w:r>
      <w:r w:rsidRPr="0086095A">
        <w:rPr>
          <w:rFonts w:ascii="微軟正黑體" w:eastAsia="微軟正黑體" w:hAnsi="微軟正黑體" w:cs="Times New Roman"/>
          <w:szCs w:val="24"/>
        </w:rPr>
        <w:t>個月</w:t>
      </w:r>
      <w:r w:rsidR="006C3A61" w:rsidRPr="0086095A">
        <w:rPr>
          <w:rFonts w:ascii="微軟正黑體" w:eastAsia="微軟正黑體" w:hAnsi="微軟正黑體" w:cs="Times New Roman"/>
          <w:szCs w:val="24"/>
        </w:rPr>
        <w:t>。</w:t>
      </w:r>
      <w:r w:rsidRPr="0086095A">
        <w:rPr>
          <w:rFonts w:ascii="微軟正黑體" w:eastAsia="微軟正黑體" w:hAnsi="微軟正黑體" w:cs="Times New Roman"/>
          <w:szCs w:val="24"/>
        </w:rPr>
        <w:t>」</w:t>
      </w:r>
    </w:p>
    <w:p w:rsidR="009C7810" w:rsidRPr="0086095A" w:rsidRDefault="009C7810" w:rsidP="0086095A">
      <w:pPr>
        <w:spacing w:line="0" w:lineRule="atLeast"/>
        <w:ind w:firstLine="480"/>
        <w:rPr>
          <w:rFonts w:ascii="微軟正黑體" w:eastAsia="微軟正黑體" w:hAnsi="微軟正黑體" w:cs="Times New Roman"/>
          <w:szCs w:val="24"/>
        </w:rPr>
      </w:pPr>
    </w:p>
    <w:p w:rsidR="009C7810" w:rsidRPr="00E532F3" w:rsidRDefault="009C7810" w:rsidP="0086095A">
      <w:pPr>
        <w:spacing w:line="0" w:lineRule="atLeast"/>
        <w:ind w:firstLine="480"/>
        <w:rPr>
          <w:rFonts w:ascii="微軟正黑體" w:hAnsi="微軟正黑體" w:cs="Times New Roman"/>
          <w:szCs w:val="24"/>
        </w:rPr>
      </w:pPr>
      <w:r w:rsidRPr="0086095A">
        <w:rPr>
          <w:rFonts w:ascii="微軟正黑體" w:eastAsia="微軟正黑體" w:hAnsi="微軟正黑體" w:cs="Times New Roman"/>
          <w:szCs w:val="24"/>
        </w:rPr>
        <w:t>夫妻倆常問自己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「我們都沒有做什麼壞事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為什麼讓我們生育到這樣特殊的孩子</w:t>
      </w:r>
      <w:r w:rsidRPr="0086095A">
        <w:rPr>
          <w:rFonts w:ascii="MS Gothic" w:eastAsia="MS Gothic" w:hAnsi="MS Gothic" w:cs="MS Gothic" w:hint="eastAsia"/>
          <w:szCs w:val="24"/>
        </w:rPr>
        <w:t>⋯</w:t>
      </w:r>
      <w:r w:rsidRPr="0086095A">
        <w:rPr>
          <w:rFonts w:ascii="微軟正黑體" w:eastAsia="微軟正黑體" w:hAnsi="微軟正黑體" w:cs="Times New Roman"/>
          <w:szCs w:val="24"/>
        </w:rPr>
        <w:t>」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曾想過是不是該放棄這個孩子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所幸凱凱求生意志強烈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儘管成長過程中經歷過多次的骨折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每次進醫院開刀也不曾喊痛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大人在一旁都於心不忍</w:t>
      </w:r>
      <w:r w:rsidR="006C3A61" w:rsidRPr="0086095A">
        <w:rPr>
          <w:rFonts w:ascii="微軟正黑體" w:eastAsia="微軟正黑體" w:hAnsi="微軟正黑體" w:cs="Times New Roman"/>
          <w:szCs w:val="24"/>
        </w:rPr>
        <w:t>。</w:t>
      </w:r>
      <w:r w:rsidRPr="0086095A">
        <w:rPr>
          <w:rFonts w:ascii="微軟正黑體" w:eastAsia="微軟正黑體" w:hAnsi="微軟正黑體" w:cs="Times New Roman"/>
          <w:szCs w:val="24"/>
        </w:rPr>
        <w:t>小學一年級時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凱凱發現自己和其他同學的不同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也曾被同學叫「怪胎」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令人聽來格外鼻酸</w:t>
      </w:r>
      <w:r w:rsidR="00E532F3">
        <w:rPr>
          <w:rFonts w:asciiTheme="minorEastAsia" w:hAnsiTheme="minorEastAsia" w:cs="MS Gothic" w:hint="eastAsia"/>
          <w:szCs w:val="24"/>
        </w:rPr>
        <w:t>。</w:t>
      </w:r>
    </w:p>
    <w:p w:rsidR="009C7810" w:rsidRPr="0086095A" w:rsidRDefault="009C7810" w:rsidP="0086095A">
      <w:pPr>
        <w:spacing w:line="0" w:lineRule="atLeast"/>
        <w:ind w:firstLine="480"/>
        <w:rPr>
          <w:rFonts w:ascii="微軟正黑體" w:eastAsia="微軟正黑體" w:hAnsi="微軟正黑體" w:cs="Times New Roman"/>
          <w:szCs w:val="24"/>
        </w:rPr>
      </w:pPr>
    </w:p>
    <w:p w:rsidR="009C7810" w:rsidRPr="0086095A" w:rsidRDefault="009C7810" w:rsidP="00E532F3">
      <w:pPr>
        <w:spacing w:line="0" w:lineRule="atLeast"/>
        <w:ind w:firstLine="480"/>
        <w:rPr>
          <w:rFonts w:ascii="微軟正黑體" w:eastAsia="微軟正黑體" w:hAnsi="微軟正黑體" w:cs="Times New Roman"/>
          <w:szCs w:val="24"/>
        </w:rPr>
      </w:pPr>
      <w:r w:rsidRPr="0086095A">
        <w:rPr>
          <w:rFonts w:ascii="微軟正黑體" w:eastAsia="微軟正黑體" w:hAnsi="微軟正黑體" w:cs="Times New Roman"/>
          <w:szCs w:val="24"/>
        </w:rPr>
        <w:t>活潑好動的凱凱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雙腳及上下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手臂共植入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了八組伸縮式骨釘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一組要價</w:t>
      </w:r>
      <w:r w:rsidR="006C3A61" w:rsidRPr="0086095A">
        <w:rPr>
          <w:rFonts w:ascii="微軟正黑體" w:eastAsia="微軟正黑體" w:hAnsi="微軟正黑體" w:cs="Times New Roman" w:hint="eastAsia"/>
          <w:szCs w:val="24"/>
        </w:rPr>
        <w:t>14</w:t>
      </w:r>
      <w:r w:rsidRPr="0086095A">
        <w:rPr>
          <w:rFonts w:ascii="微軟正黑體" w:eastAsia="微軟正黑體" w:hAnsi="微軟正黑體" w:cs="Times New Roman"/>
          <w:szCs w:val="24"/>
        </w:rPr>
        <w:t xml:space="preserve"> 萬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="006C3A61" w:rsidRPr="0086095A">
        <w:rPr>
          <w:rFonts w:ascii="微軟正黑體" w:eastAsia="微軟正黑體" w:hAnsi="微軟正黑體" w:cs="Times New Roman" w:hint="eastAsia"/>
          <w:szCs w:val="24"/>
        </w:rPr>
        <w:t>8</w:t>
      </w:r>
      <w:r w:rsidRPr="0086095A">
        <w:rPr>
          <w:rFonts w:ascii="微軟正黑體" w:eastAsia="微軟正黑體" w:hAnsi="微軟正黑體" w:cs="Times New Roman"/>
          <w:szCs w:val="24"/>
        </w:rPr>
        <w:t>組共</w:t>
      </w:r>
      <w:r w:rsidR="006C3A61" w:rsidRPr="0086095A">
        <w:rPr>
          <w:rFonts w:ascii="微軟正黑體" w:eastAsia="微軟正黑體" w:hAnsi="微軟正黑體" w:cs="Times New Roman" w:hint="eastAsia"/>
          <w:szCs w:val="24"/>
        </w:rPr>
        <w:t>112</w:t>
      </w:r>
      <w:r w:rsidRPr="0086095A">
        <w:rPr>
          <w:rFonts w:ascii="微軟正黑體" w:eastAsia="微軟正黑體" w:hAnsi="微軟正黑體" w:cs="Times New Roman"/>
          <w:szCs w:val="24"/>
        </w:rPr>
        <w:t>萬的龐大支出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對於小家庭的經濟負擔格外吃力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="0086095A">
        <w:rPr>
          <w:rFonts w:ascii="微軟正黑體" w:eastAsia="微軟正黑體" w:hAnsi="微軟正黑體" w:cs="Times New Roman" w:hint="eastAsia"/>
          <w:szCs w:val="24"/>
        </w:rPr>
        <w:t>還好</w:t>
      </w:r>
      <w:r w:rsidRPr="0086095A">
        <w:rPr>
          <w:rFonts w:ascii="微軟正黑體" w:eastAsia="微軟正黑體" w:hAnsi="微軟正黑體" w:cs="Times New Roman"/>
          <w:szCs w:val="24"/>
        </w:rPr>
        <w:t>2015年伸縮式骨釘成為第一例的罕病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醫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材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並獲得健保給付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著實減輕許多罕病家庭的壓力</w:t>
      </w:r>
      <w:r w:rsidR="006C3A61" w:rsidRPr="0086095A">
        <w:rPr>
          <w:rFonts w:ascii="微軟正黑體" w:eastAsia="微軟正黑體" w:hAnsi="微軟正黑體" w:cs="Times New Roman"/>
          <w:szCs w:val="24"/>
        </w:rPr>
        <w:t>。</w:t>
      </w:r>
      <w:r w:rsidRPr="0086095A">
        <w:rPr>
          <w:rFonts w:ascii="微軟正黑體" w:eastAsia="微軟正黑體" w:hAnsi="微軟正黑體" w:cs="Times New Roman"/>
          <w:szCs w:val="24"/>
        </w:rPr>
        <w:t>患者若是使用傳統骨釘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需依照患者每年的成長開刀更換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可能是一年開一次刀</w:t>
      </w:r>
      <w:r w:rsidR="006C3A61" w:rsidRPr="0086095A">
        <w:rPr>
          <w:rFonts w:ascii="微軟正黑體" w:eastAsia="微軟正黑體" w:hAnsi="微軟正黑體" w:cs="Times New Roman"/>
          <w:szCs w:val="24"/>
        </w:rPr>
        <w:t>；</w:t>
      </w:r>
      <w:r w:rsidRPr="0086095A">
        <w:rPr>
          <w:rFonts w:ascii="微軟正黑體" w:eastAsia="微軟正黑體" w:hAnsi="微軟正黑體" w:cs="Times New Roman"/>
          <w:szCs w:val="24"/>
        </w:rPr>
        <w:t>相反的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使用伸縮骨釘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患者十年可能只需開</w:t>
      </w:r>
      <w:r w:rsidR="00B7621D">
        <w:rPr>
          <w:rFonts w:ascii="微軟正黑體" w:eastAsia="微軟正黑體" w:hAnsi="微軟正黑體" w:cs="Times New Roman" w:hint="eastAsia"/>
          <w:szCs w:val="24"/>
        </w:rPr>
        <w:t>兩、</w:t>
      </w:r>
      <w:r w:rsidRPr="0086095A">
        <w:rPr>
          <w:rFonts w:ascii="微軟正黑體" w:eastAsia="微軟正黑體" w:hAnsi="微軟正黑體" w:cs="Times New Roman"/>
          <w:szCs w:val="24"/>
        </w:rPr>
        <w:t>三次</w:t>
      </w:r>
      <w:r w:rsidR="00B7621D">
        <w:rPr>
          <w:rFonts w:ascii="微軟正黑體" w:eastAsia="微軟正黑體" w:hAnsi="微軟正黑體" w:cs="Times New Roman" w:hint="eastAsia"/>
          <w:szCs w:val="24"/>
        </w:rPr>
        <w:t>小小的</w:t>
      </w:r>
      <w:r w:rsidRPr="0086095A">
        <w:rPr>
          <w:rFonts w:ascii="微軟正黑體" w:eastAsia="微軟正黑體" w:hAnsi="微軟正黑體" w:cs="Times New Roman"/>
          <w:szCs w:val="24"/>
        </w:rPr>
        <w:t>刀</w:t>
      </w:r>
      <w:r w:rsidR="00B7621D">
        <w:rPr>
          <w:rFonts w:ascii="微軟正黑體" w:eastAsia="微軟正黑體" w:hAnsi="微軟正黑體" w:cs="Times New Roman" w:hint="eastAsia"/>
          <w:szCs w:val="24"/>
        </w:rPr>
        <w:t>調整骨釘就好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不僅提升了患者的生活品質</w:t>
      </w:r>
      <w:r w:rsidR="006C3A61" w:rsidRPr="0086095A">
        <w:rPr>
          <w:rFonts w:ascii="微軟正黑體" w:eastAsia="微軟正黑體" w:hAnsi="微軟正黑體" w:cs="Times New Roman"/>
          <w:szCs w:val="24"/>
        </w:rPr>
        <w:t>，</w:t>
      </w:r>
      <w:r w:rsidRPr="0086095A">
        <w:rPr>
          <w:rFonts w:ascii="微軟正黑體" w:eastAsia="微軟正黑體" w:hAnsi="微軟正黑體" w:cs="Times New Roman"/>
          <w:szCs w:val="24"/>
        </w:rPr>
        <w:t>亦減緩了照顧者的壓力</w:t>
      </w:r>
      <w:r w:rsidR="006C3A61" w:rsidRPr="0086095A">
        <w:rPr>
          <w:rFonts w:ascii="微軟正黑體" w:eastAsia="微軟正黑體" w:hAnsi="微軟正黑體" w:cs="Times New Roman"/>
          <w:szCs w:val="24"/>
        </w:rPr>
        <w:t>。</w:t>
      </w:r>
    </w:p>
    <w:p w:rsidR="009C7810" w:rsidRPr="00B7621D" w:rsidRDefault="009C7810" w:rsidP="0086095A">
      <w:pPr>
        <w:spacing w:line="0" w:lineRule="atLeast"/>
        <w:ind w:firstLine="480"/>
        <w:rPr>
          <w:rFonts w:ascii="微軟正黑體" w:eastAsia="微軟正黑體" w:hAnsi="微軟正黑體" w:cs="Times New Roman"/>
          <w:szCs w:val="24"/>
        </w:rPr>
      </w:pPr>
    </w:p>
    <w:p w:rsidR="006C3A61" w:rsidRPr="0086095A" w:rsidRDefault="006C3A61" w:rsidP="008F5CA2">
      <w:pPr>
        <w:spacing w:line="0" w:lineRule="atLeast"/>
        <w:ind w:firstLine="480"/>
        <w:jc w:val="both"/>
        <w:rPr>
          <w:rFonts w:ascii="微軟正黑體" w:eastAsia="微軟正黑體" w:hAnsi="微軟正黑體" w:cs="Times New Roman"/>
          <w:szCs w:val="24"/>
        </w:rPr>
      </w:pPr>
      <w:r w:rsidRPr="0086095A">
        <w:rPr>
          <w:rFonts w:ascii="微軟正黑體" w:eastAsia="微軟正黑體" w:hAnsi="微軟正黑體" w:cs="Times New Roman"/>
          <w:szCs w:val="24"/>
        </w:rPr>
        <w:t>成骨不全症病患因為天生容易骨折，骨折後需由手術植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入髓內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骨釘，但隨著病童年齡增長、骨骼發展，病患每3</w:t>
      </w:r>
      <w:r w:rsidRPr="0086095A">
        <w:rPr>
          <w:rFonts w:ascii="微軟正黑體" w:eastAsia="微軟正黑體" w:hAnsi="微軟正黑體" w:cs="Cambria Math" w:hint="eastAsia"/>
          <w:szCs w:val="24"/>
        </w:rPr>
        <w:t>～</w:t>
      </w:r>
      <w:r w:rsidRPr="0086095A">
        <w:rPr>
          <w:rFonts w:ascii="微軟正黑體" w:eastAsia="微軟正黑體" w:hAnsi="微軟正黑體" w:cs="Times New Roman"/>
          <w:szCs w:val="24"/>
        </w:rPr>
        <w:t>5年必須置換骨釘，或因大小骨折問題，</w:t>
      </w:r>
      <w:r w:rsidRPr="0086095A">
        <w:rPr>
          <w:rFonts w:ascii="微軟正黑體" w:eastAsia="微軟正黑體" w:hAnsi="微軟正黑體" w:cs="Times New Roman"/>
          <w:szCs w:val="24"/>
        </w:rPr>
        <w:lastRenderedPageBreak/>
        <w:t>進出醫院開刀手術，對病友家庭經濟產生沉重的負擔。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伸縮髓內釘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「</w:t>
      </w:r>
      <w:proofErr w:type="spellStart"/>
      <w:r w:rsidRPr="0086095A">
        <w:rPr>
          <w:rFonts w:ascii="微軟正黑體" w:eastAsia="微軟正黑體" w:hAnsi="微軟正黑體" w:cs="Times New Roman"/>
          <w:szCs w:val="24"/>
        </w:rPr>
        <w:t>Fassier</w:t>
      </w:r>
      <w:proofErr w:type="spellEnd"/>
      <w:r w:rsidRPr="0086095A">
        <w:rPr>
          <w:rFonts w:ascii="微軟正黑體" w:eastAsia="微軟正黑體" w:hAnsi="微軟正黑體" w:cs="Times New Roman"/>
          <w:szCs w:val="24"/>
        </w:rPr>
        <w:t>-Duval Telescopic IM System」，可配合孩子的骨頭生長速度「調整」長度，讓患者免於多次手術造成骨質傷害。</w:t>
      </w:r>
    </w:p>
    <w:p w:rsidR="006C3A61" w:rsidRPr="0086095A" w:rsidRDefault="006C3A61" w:rsidP="0086095A">
      <w:pPr>
        <w:spacing w:line="0" w:lineRule="atLeast"/>
        <w:ind w:firstLine="480"/>
        <w:rPr>
          <w:rFonts w:ascii="微軟正黑體" w:eastAsia="微軟正黑體" w:hAnsi="微軟正黑體" w:cs="Times New Roman"/>
          <w:szCs w:val="24"/>
        </w:rPr>
      </w:pPr>
    </w:p>
    <w:p w:rsidR="00333541" w:rsidRDefault="006C3A61" w:rsidP="00333541">
      <w:pPr>
        <w:spacing w:line="0" w:lineRule="atLeast"/>
        <w:ind w:firstLine="480"/>
        <w:rPr>
          <w:rFonts w:ascii="微軟正黑體" w:eastAsia="微軟正黑體" w:hAnsi="微軟正黑體" w:cs="Times New Roman" w:hint="eastAsia"/>
          <w:szCs w:val="24"/>
        </w:rPr>
      </w:pPr>
      <w:r w:rsidRPr="0086095A">
        <w:rPr>
          <w:rFonts w:ascii="微軟正黑體" w:eastAsia="微軟正黑體" w:hAnsi="微軟正黑體" w:cs="Times New Roman"/>
          <w:szCs w:val="24"/>
        </w:rPr>
        <w:t>「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伸縮式髓內釘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」為目前健保給付之唯一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一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項罕見疾病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特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材，2019年全民健康保險各總額部門執行成果報告中，2015</w:t>
      </w:r>
      <w:r w:rsidRPr="0086095A">
        <w:rPr>
          <w:rFonts w:ascii="微軟正黑體" w:eastAsia="微軟正黑體" w:hAnsi="微軟正黑體" w:cs="Cambria Math" w:hint="eastAsia"/>
          <w:szCs w:val="24"/>
        </w:rPr>
        <w:t>～</w:t>
      </w:r>
      <w:r w:rsidRPr="0086095A">
        <w:rPr>
          <w:rFonts w:ascii="微軟正黑體" w:eastAsia="微軟正黑體" w:hAnsi="微軟正黑體" w:cs="Times New Roman"/>
          <w:szCs w:val="24"/>
        </w:rPr>
        <w:t>2019年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期間，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健保共給付1</w:t>
      </w:r>
      <w:r w:rsidR="00E666CB">
        <w:rPr>
          <w:rFonts w:ascii="微軟正黑體" w:eastAsia="微軟正黑體" w:hAnsi="微軟正黑體" w:cs="Times New Roman" w:hint="eastAsia"/>
          <w:szCs w:val="24"/>
        </w:rPr>
        <w:t>,</w:t>
      </w:r>
      <w:r w:rsidRPr="0086095A">
        <w:rPr>
          <w:rFonts w:ascii="微軟正黑體" w:eastAsia="微軟正黑體" w:hAnsi="微軟正黑體" w:cs="Times New Roman"/>
          <w:szCs w:val="24"/>
        </w:rPr>
        <w:t>134萬元於罕見疾病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特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材，醫療院所申報件數共61件，讓這群使用</w:t>
      </w:r>
      <w:proofErr w:type="gramStart"/>
      <w:r w:rsidRPr="0086095A">
        <w:rPr>
          <w:rFonts w:ascii="微軟正黑體" w:eastAsia="微軟正黑體" w:hAnsi="微軟正黑體" w:cs="Times New Roman"/>
          <w:szCs w:val="24"/>
        </w:rPr>
        <w:t>特</w:t>
      </w:r>
      <w:proofErr w:type="gramEnd"/>
      <w:r w:rsidRPr="0086095A">
        <w:rPr>
          <w:rFonts w:ascii="微軟正黑體" w:eastAsia="微軟正黑體" w:hAnsi="微軟正黑體" w:cs="Times New Roman"/>
          <w:szCs w:val="24"/>
        </w:rPr>
        <w:t>材的罕病病友，生活品質獲得提升，並維護生存的尊嚴。</w:t>
      </w:r>
    </w:p>
    <w:p w:rsidR="00E532F3" w:rsidRDefault="00333541" w:rsidP="00D76BC0">
      <w:pPr>
        <w:widowControl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-------------------------------------------------------------------------------</w:t>
      </w:r>
      <w:r>
        <w:rPr>
          <w:rFonts w:ascii="微軟正黑體" w:eastAsia="微軟正黑體" w:hAnsi="微軟正黑體" w:cs="Times New Roman"/>
          <w:szCs w:val="24"/>
        </w:rPr>
        <w:br/>
      </w:r>
      <w:r w:rsidR="00E532F3" w:rsidRPr="00333541">
        <w:rPr>
          <w:rFonts w:ascii="微軟正黑體" w:eastAsia="微軟正黑體" w:hAnsi="微軟正黑體" w:cs="Times New Roman" w:hint="eastAsia"/>
          <w:b/>
          <w:szCs w:val="24"/>
          <w:shd w:val="pct15" w:color="auto" w:fill="FFFFFF"/>
        </w:rPr>
        <w:t>疾病介紹-成骨不全症</w:t>
      </w:r>
    </w:p>
    <w:p w:rsidR="00E532F3" w:rsidRPr="00E532F3" w:rsidRDefault="00333541" w:rsidP="00E532F3">
      <w:pPr>
        <w:spacing w:line="0" w:lineRule="atLeas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E532F3" w:rsidRPr="00E532F3">
        <w:rPr>
          <w:rFonts w:ascii="微軟正黑體" w:eastAsia="微軟正黑體" w:hAnsi="微軟正黑體" w:cs="Times New Roman" w:hint="eastAsia"/>
          <w:szCs w:val="24"/>
        </w:rPr>
        <w:t>成骨不全症（Osteogenesis Imperfecta）指的是一種因先天遺傳性缺陷，而引起膠原纖維病變，造成骨骼強度耐</w:t>
      </w:r>
      <w:proofErr w:type="gramStart"/>
      <w:r w:rsidR="00E532F3" w:rsidRPr="00E532F3">
        <w:rPr>
          <w:rFonts w:ascii="微軟正黑體" w:eastAsia="微軟正黑體" w:hAnsi="微軟正黑體" w:cs="Times New Roman" w:hint="eastAsia"/>
          <w:szCs w:val="24"/>
        </w:rPr>
        <w:t>受力變差</w:t>
      </w:r>
      <w:proofErr w:type="gramEnd"/>
      <w:r w:rsidR="00E532F3" w:rsidRPr="00E532F3">
        <w:rPr>
          <w:rFonts w:ascii="微軟正黑體" w:eastAsia="微軟正黑體" w:hAnsi="微軟正黑體" w:cs="Times New Roman" w:hint="eastAsia"/>
          <w:szCs w:val="24"/>
        </w:rPr>
        <w:t>而容易脆弱骨折的疾病。臨床上的表現差異很大，它可以由較輕微的骨質疏鬆表現，至頻繁骨折，甚至在子宮內胎兒階段即產生骨折，最嚴重的情況在嬰兒出生不久即夭折，甚至</w:t>
      </w:r>
      <w:proofErr w:type="gramStart"/>
      <w:r w:rsidR="00E532F3" w:rsidRPr="00E532F3">
        <w:rPr>
          <w:rFonts w:ascii="微軟正黑體" w:eastAsia="微軟正黑體" w:hAnsi="微軟正黑體" w:cs="Times New Roman" w:hint="eastAsia"/>
          <w:szCs w:val="24"/>
        </w:rPr>
        <w:t>造成死產</w:t>
      </w:r>
      <w:proofErr w:type="gramEnd"/>
      <w:r w:rsidR="00E532F3" w:rsidRPr="00E532F3">
        <w:rPr>
          <w:rFonts w:ascii="微軟正黑體" w:eastAsia="微軟正黑體" w:hAnsi="微軟正黑體" w:cs="Times New Roman" w:hint="eastAsia"/>
          <w:szCs w:val="24"/>
        </w:rPr>
        <w:t>。男性女性</w:t>
      </w:r>
      <w:proofErr w:type="gramStart"/>
      <w:r w:rsidR="00E532F3" w:rsidRPr="00E532F3">
        <w:rPr>
          <w:rFonts w:ascii="微軟正黑體" w:eastAsia="微軟正黑體" w:hAnsi="微軟正黑體" w:cs="Times New Roman" w:hint="eastAsia"/>
          <w:szCs w:val="24"/>
        </w:rPr>
        <w:t>罹</w:t>
      </w:r>
      <w:proofErr w:type="gramEnd"/>
      <w:r w:rsidR="00E532F3" w:rsidRPr="00E532F3">
        <w:rPr>
          <w:rFonts w:ascii="微軟正黑體" w:eastAsia="微軟正黑體" w:hAnsi="微軟正黑體" w:cs="Times New Roman" w:hint="eastAsia"/>
          <w:szCs w:val="24"/>
        </w:rPr>
        <w:t>病的機率大約相同，統計上每十萬人中會有6~7位患者。根據遺傳基因或骨骼脆度及骨骼系統外的表徵，目前依疾病特徵及嚴重程度分成五種不同的</w:t>
      </w:r>
      <w:proofErr w:type="gramStart"/>
      <w:r w:rsidR="00E532F3" w:rsidRPr="00E532F3">
        <w:rPr>
          <w:rFonts w:ascii="微軟正黑體" w:eastAsia="微軟正黑體" w:hAnsi="微軟正黑體" w:cs="Times New Roman" w:hint="eastAsia"/>
          <w:szCs w:val="24"/>
        </w:rPr>
        <w:t>疾病分型</w:t>
      </w:r>
      <w:proofErr w:type="gramEnd"/>
      <w:r w:rsidR="00E532F3" w:rsidRPr="00E532F3">
        <w:rPr>
          <w:rFonts w:ascii="微軟正黑體" w:eastAsia="微軟正黑體" w:hAnsi="微軟正黑體" w:cs="Times New Roman" w:hint="eastAsia"/>
          <w:szCs w:val="24"/>
        </w:rPr>
        <w:t xml:space="preserve">。 </w:t>
      </w:r>
    </w:p>
    <w:p w:rsidR="00E532F3" w:rsidRPr="00E532F3" w:rsidRDefault="00E532F3" w:rsidP="00E532F3">
      <w:pPr>
        <w:spacing w:line="0" w:lineRule="atLeast"/>
        <w:rPr>
          <w:rFonts w:ascii="微軟正黑體" w:eastAsia="微軟正黑體" w:hAnsi="微軟正黑體" w:cs="Times New Roman"/>
          <w:szCs w:val="24"/>
        </w:rPr>
      </w:pPr>
    </w:p>
    <w:p w:rsidR="00E532F3" w:rsidRPr="00E532F3" w:rsidRDefault="00333541" w:rsidP="00E532F3">
      <w:pPr>
        <w:spacing w:line="0" w:lineRule="atLeas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 </w:t>
      </w:r>
      <w:r w:rsidR="00E532F3" w:rsidRPr="00E532F3">
        <w:rPr>
          <w:rFonts w:ascii="微軟正黑體" w:eastAsia="微軟正黑體" w:hAnsi="微軟正黑體" w:cs="Times New Roman" w:hint="eastAsia"/>
          <w:szCs w:val="24"/>
        </w:rPr>
        <w:t>第一型、第四型及第五型為體染色體顯性遺傳造成，這三型的嚴重程度從輕微到中度都有可能，而大部分症狀較輕微的患者是屬於第一型或是第四型。第一型及第四型外觀的差別在於第一型外觀上鞏膜有明顯的藍眼珠（Blue sclera）現象，有時有聽力障礙，而第四型卻極為輕微或者沒有藍鞏膜；第五型的特徵是還會伴隨</w:t>
      </w:r>
      <w:proofErr w:type="gramStart"/>
      <w:r w:rsidR="00E532F3" w:rsidRPr="00E532F3">
        <w:rPr>
          <w:rFonts w:ascii="微軟正黑體" w:eastAsia="微軟正黑體" w:hAnsi="微軟正黑體" w:cs="Times New Roman" w:hint="eastAsia"/>
          <w:szCs w:val="24"/>
        </w:rPr>
        <w:t>骨間膜鈣化</w:t>
      </w:r>
      <w:proofErr w:type="gramEnd"/>
      <w:r w:rsidR="00E532F3" w:rsidRPr="00E532F3">
        <w:rPr>
          <w:rFonts w:ascii="微軟正黑體" w:eastAsia="微軟正黑體" w:hAnsi="微軟正黑體" w:cs="Times New Roman" w:hint="eastAsia"/>
          <w:szCs w:val="24"/>
        </w:rPr>
        <w:t>的症狀。生化檢查的差異在第一型的正常膠原纖維形成不足，而造成骨質脆弱，而第四型則是因形成膠原纖維的原料(Pro-alpha chain)異常，造成短小結構而形成易脆的骨骼，二者都可以由臨床輕微的骨質疏鬆表</w:t>
      </w:r>
      <w:proofErr w:type="gramStart"/>
      <w:r w:rsidR="00E532F3" w:rsidRPr="00E532F3">
        <w:rPr>
          <w:rFonts w:ascii="微軟正黑體" w:eastAsia="微軟正黑體" w:hAnsi="微軟正黑體" w:cs="Times New Roman" w:hint="eastAsia"/>
          <w:szCs w:val="24"/>
        </w:rPr>
        <w:t>癥</w:t>
      </w:r>
      <w:proofErr w:type="gramEnd"/>
      <w:r w:rsidR="00E532F3" w:rsidRPr="00E532F3">
        <w:rPr>
          <w:rFonts w:ascii="微軟正黑體" w:eastAsia="微軟正黑體" w:hAnsi="微軟正黑體" w:cs="Times New Roman" w:hint="eastAsia"/>
          <w:szCs w:val="24"/>
        </w:rPr>
        <w:t>至較嚴重的骨骼脆弱彎曲變形，尤其是四肢的長骨，而脊椎彎曲變形也隨著臨床的嚴重度伴隨產生，牙齒牙本質（</w:t>
      </w:r>
      <w:proofErr w:type="spellStart"/>
      <w:r w:rsidR="00E532F3" w:rsidRPr="00E532F3">
        <w:rPr>
          <w:rFonts w:ascii="微軟正黑體" w:eastAsia="微軟正黑體" w:hAnsi="微軟正黑體" w:cs="Times New Roman" w:hint="eastAsia"/>
          <w:szCs w:val="24"/>
        </w:rPr>
        <w:t>Dentinogenesis</w:t>
      </w:r>
      <w:proofErr w:type="spellEnd"/>
      <w:r w:rsidR="00E532F3" w:rsidRPr="00E532F3">
        <w:rPr>
          <w:rFonts w:ascii="微軟正黑體" w:eastAsia="微軟正黑體" w:hAnsi="微軟正黑體" w:cs="Times New Roman" w:hint="eastAsia"/>
          <w:szCs w:val="24"/>
        </w:rPr>
        <w:t xml:space="preserve">）也可能有發育不全的情況。 </w:t>
      </w:r>
    </w:p>
    <w:p w:rsidR="00E532F3" w:rsidRPr="00E532F3" w:rsidRDefault="00E532F3" w:rsidP="00E532F3">
      <w:pPr>
        <w:spacing w:line="0" w:lineRule="atLeast"/>
        <w:rPr>
          <w:rFonts w:ascii="微軟正黑體" w:eastAsia="微軟正黑體" w:hAnsi="微軟正黑體" w:cs="Times New Roman"/>
          <w:szCs w:val="24"/>
        </w:rPr>
      </w:pPr>
    </w:p>
    <w:p w:rsidR="00E532F3" w:rsidRPr="00333541" w:rsidRDefault="00333541" w:rsidP="00E532F3">
      <w:pPr>
        <w:spacing w:line="0" w:lineRule="atLeas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E532F3" w:rsidRPr="00E532F3">
        <w:rPr>
          <w:rFonts w:ascii="微軟正黑體" w:eastAsia="微軟正黑體" w:hAnsi="微軟正黑體" w:cs="Times New Roman" w:hint="eastAsia"/>
          <w:szCs w:val="24"/>
        </w:rPr>
        <w:t>第二型的成骨不全症為最嚴重的，通常在子宮內即有多發性骨折，在出生前後的時期（Perinatal）常造成併發症死亡，</w:t>
      </w:r>
      <w:proofErr w:type="gramStart"/>
      <w:r w:rsidR="00E532F3" w:rsidRPr="00E532F3">
        <w:rPr>
          <w:rFonts w:ascii="微軟正黑體" w:eastAsia="微軟正黑體" w:hAnsi="微軟正黑體" w:cs="Times New Roman" w:hint="eastAsia"/>
          <w:szCs w:val="24"/>
        </w:rPr>
        <w:t>甚至死產</w:t>
      </w:r>
      <w:proofErr w:type="gramEnd"/>
      <w:r w:rsidR="00E532F3" w:rsidRPr="00E532F3">
        <w:rPr>
          <w:rFonts w:ascii="微軟正黑體" w:eastAsia="微軟正黑體" w:hAnsi="微軟正黑體" w:cs="Times New Roman" w:hint="eastAsia"/>
          <w:szCs w:val="24"/>
        </w:rPr>
        <w:t xml:space="preserve">，它基因的異常，可能包括體染色體顯性或隱性遺傳，也可能是鑲嵌化（Mosaic）的異常，即有部分細胞正常，有部分異常；臨床上還可依外觀表現之不同分成四個亞型。 </w:t>
      </w:r>
    </w:p>
    <w:p w:rsidR="00E532F3" w:rsidRPr="0086095A" w:rsidRDefault="00333541" w:rsidP="00E532F3">
      <w:pPr>
        <w:spacing w:line="0" w:lineRule="atLeas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E532F3" w:rsidRPr="00E532F3">
        <w:rPr>
          <w:rFonts w:ascii="微軟正黑體" w:eastAsia="微軟正黑體" w:hAnsi="微軟正黑體" w:cs="Times New Roman" w:hint="eastAsia"/>
          <w:szCs w:val="24"/>
        </w:rPr>
        <w:t>第三型的成骨不全症的遺傳異常，可能為體染色體顯性遺傳，因基因產生新突變而造成，或者是體染色體隱性基因造成，它主要的生化學變化為不正常的第一型膠原纖維構造。與其他型不同的是，第三型會有漸進式的骨骼變形，臨床表現為多發性骨折，生長較短小或遲緩，頭臉部有較典型的</w:t>
      </w:r>
      <w:proofErr w:type="gramStart"/>
      <w:r w:rsidR="00E532F3" w:rsidRPr="00E532F3">
        <w:rPr>
          <w:rFonts w:ascii="微軟正黑體" w:eastAsia="微軟正黑體" w:hAnsi="微軟正黑體" w:cs="Times New Roman" w:hint="eastAsia"/>
          <w:szCs w:val="24"/>
        </w:rPr>
        <w:t>三角型臉</w:t>
      </w:r>
      <w:proofErr w:type="gramEnd"/>
      <w:r w:rsidR="00E532F3" w:rsidRPr="00E532F3">
        <w:rPr>
          <w:rFonts w:ascii="微軟正黑體" w:eastAsia="微軟正黑體" w:hAnsi="微軟正黑體" w:cs="Times New Roman" w:hint="eastAsia"/>
          <w:szCs w:val="24"/>
        </w:rPr>
        <w:t>，有藍眼珠但隨年齡而顏色變淺，通常因各種併發症影響，生存期較短。</w:t>
      </w:r>
    </w:p>
    <w:sectPr w:rsidR="00E532F3" w:rsidRPr="008609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A2" w:rsidRDefault="008F5CA2" w:rsidP="008F5CA2">
      <w:r>
        <w:separator/>
      </w:r>
    </w:p>
  </w:endnote>
  <w:endnote w:type="continuationSeparator" w:id="0">
    <w:p w:rsidR="008F5CA2" w:rsidRDefault="008F5CA2" w:rsidP="008F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A2" w:rsidRDefault="008F5CA2" w:rsidP="008F5CA2">
      <w:r>
        <w:separator/>
      </w:r>
    </w:p>
  </w:footnote>
  <w:footnote w:type="continuationSeparator" w:id="0">
    <w:p w:rsidR="008F5CA2" w:rsidRDefault="008F5CA2" w:rsidP="008F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10"/>
    <w:rsid w:val="00051976"/>
    <w:rsid w:val="002F7076"/>
    <w:rsid w:val="00333541"/>
    <w:rsid w:val="00446CA6"/>
    <w:rsid w:val="004B2DE1"/>
    <w:rsid w:val="006C3A61"/>
    <w:rsid w:val="00706B34"/>
    <w:rsid w:val="00713E47"/>
    <w:rsid w:val="0086095A"/>
    <w:rsid w:val="008F5CA2"/>
    <w:rsid w:val="009C7810"/>
    <w:rsid w:val="00B03625"/>
    <w:rsid w:val="00B7621D"/>
    <w:rsid w:val="00D76BC0"/>
    <w:rsid w:val="00E532F3"/>
    <w:rsid w:val="00E6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9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5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C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5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C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9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5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C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5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劉丹琪@研究企劃組</dc:creator>
  <cp:lastModifiedBy>楊永祥@執行管理室</cp:lastModifiedBy>
  <cp:revision>9</cp:revision>
  <cp:lastPrinted>2020-12-17T09:27:00Z</cp:lastPrinted>
  <dcterms:created xsi:type="dcterms:W3CDTF">2020-12-16T09:32:00Z</dcterms:created>
  <dcterms:modified xsi:type="dcterms:W3CDTF">2020-12-17T10:19:00Z</dcterms:modified>
</cp:coreProperties>
</file>