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90" w:rsidRPr="007222BC" w:rsidRDefault="0085252C" w:rsidP="00934DD1">
      <w:pPr>
        <w:rPr>
          <w:shd w:val="pct15" w:color="auto" w:fill="FFFFFF"/>
        </w:rPr>
      </w:pPr>
      <w:r w:rsidRPr="007222BC">
        <w:rPr>
          <w:b/>
          <w:noProof/>
          <w:shd w:val="pct15" w:color="auto" w:fill="FFFFFF"/>
        </w:rPr>
        <w:drawing>
          <wp:anchor distT="0" distB="0" distL="114300" distR="114300" simplePos="0" relativeHeight="251658240" behindDoc="1" locked="0" layoutInCell="1" allowOverlap="1" wp14:anchorId="2E2C1985" wp14:editId="6CDBDF67">
            <wp:simplePos x="0" y="0"/>
            <wp:positionH relativeFrom="column">
              <wp:posOffset>2784475</wp:posOffset>
            </wp:positionH>
            <wp:positionV relativeFrom="paragraph">
              <wp:posOffset>-27940</wp:posOffset>
            </wp:positionV>
            <wp:extent cx="2348230" cy="1563370"/>
            <wp:effectExtent l="0" t="0" r="0" b="0"/>
            <wp:wrapTight wrapText="bothSides">
              <wp:wrapPolygon edited="0">
                <wp:start x="0" y="0"/>
                <wp:lineTo x="0" y="21319"/>
                <wp:lineTo x="21378" y="21319"/>
                <wp:lineTo x="2137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56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294" w:rsidRPr="007222BC">
        <w:rPr>
          <w:rFonts w:hint="eastAsia"/>
          <w:b/>
          <w:shd w:val="pct15" w:color="auto" w:fill="FFFFFF"/>
        </w:rPr>
        <w:t>兩萬分之一的相遇，不一樣的幸福</w:t>
      </w:r>
    </w:p>
    <w:p w:rsidR="00934DD1" w:rsidRPr="002A392C" w:rsidRDefault="004E33D6" w:rsidP="00934DD1">
      <w:pPr>
        <w:rPr>
          <w:b/>
        </w:rPr>
      </w:pPr>
      <w:r w:rsidRPr="002A392C">
        <w:rPr>
          <w:rFonts w:hint="eastAsia"/>
          <w:b/>
        </w:rPr>
        <w:t>病友：</w:t>
      </w:r>
      <w:r w:rsidR="00961D1A">
        <w:rPr>
          <w:rFonts w:hint="eastAsia"/>
          <w:b/>
        </w:rPr>
        <w:t>陳</w:t>
      </w:r>
      <w:r w:rsidR="00ED1C10" w:rsidRPr="00ED1C10">
        <w:rPr>
          <w:b/>
        </w:rPr>
        <w:t>沛涵</w:t>
      </w:r>
      <w:r w:rsidR="00F86DFF" w:rsidRPr="002A392C">
        <w:rPr>
          <w:rFonts w:hint="eastAsia"/>
          <w:b/>
        </w:rPr>
        <w:t xml:space="preserve">                           </w:t>
      </w:r>
    </w:p>
    <w:p w:rsidR="00934DD1" w:rsidRPr="002A392C" w:rsidRDefault="00934DD1" w:rsidP="00934DD1">
      <w:pPr>
        <w:rPr>
          <w:b/>
        </w:rPr>
      </w:pPr>
      <w:r w:rsidRPr="002A392C">
        <w:rPr>
          <w:rFonts w:hint="eastAsia"/>
          <w:b/>
        </w:rPr>
        <w:t>年齡：</w:t>
      </w:r>
      <w:r w:rsidR="00ED1C10">
        <w:rPr>
          <w:rFonts w:hint="eastAsia"/>
          <w:b/>
        </w:rPr>
        <w:t>14</w:t>
      </w:r>
      <w:r w:rsidRPr="002A392C">
        <w:rPr>
          <w:rFonts w:hint="eastAsia"/>
          <w:b/>
        </w:rPr>
        <w:t>歲</w:t>
      </w:r>
    </w:p>
    <w:p w:rsidR="00934DD1" w:rsidRDefault="00934DD1" w:rsidP="00784294">
      <w:pPr>
        <w:rPr>
          <w:b/>
          <w:sz w:val="26"/>
          <w:szCs w:val="26"/>
        </w:rPr>
      </w:pPr>
      <w:r w:rsidRPr="002A392C">
        <w:rPr>
          <w:rFonts w:hint="eastAsia"/>
          <w:b/>
        </w:rPr>
        <w:t>疾病名稱：</w:t>
      </w:r>
      <w:r w:rsidR="00ED1C10" w:rsidRPr="00ED1C10">
        <w:rPr>
          <w:rFonts w:hint="eastAsia"/>
          <w:b/>
          <w:sz w:val="26"/>
          <w:szCs w:val="26"/>
        </w:rPr>
        <w:t>威廉斯氏</w:t>
      </w:r>
      <w:r w:rsidR="004E33D6" w:rsidRPr="00ED1C10">
        <w:rPr>
          <w:rFonts w:hint="eastAsia"/>
          <w:b/>
          <w:sz w:val="26"/>
          <w:szCs w:val="26"/>
        </w:rPr>
        <w:t>症候群</w:t>
      </w:r>
    </w:p>
    <w:p w:rsidR="00784294" w:rsidRDefault="00784294" w:rsidP="00934DD1">
      <w:pPr>
        <w:pBdr>
          <w:bottom w:val="double" w:sz="6" w:space="1" w:color="auto"/>
        </w:pBdr>
        <w:rPr>
          <w:rFonts w:hint="eastAsia"/>
          <w:b/>
          <w:sz w:val="26"/>
          <w:szCs w:val="26"/>
        </w:rPr>
      </w:pPr>
    </w:p>
    <w:p w:rsidR="0085252C" w:rsidRDefault="0085252C" w:rsidP="00934DD1">
      <w:pPr>
        <w:pBdr>
          <w:bottom w:val="double" w:sz="6" w:space="1" w:color="auto"/>
        </w:pBdr>
        <w:rPr>
          <w:rFonts w:hint="eastAsia"/>
          <w:b/>
          <w:sz w:val="26"/>
          <w:szCs w:val="26"/>
        </w:rPr>
      </w:pPr>
    </w:p>
    <w:p w:rsidR="0085252C" w:rsidRDefault="0085252C" w:rsidP="00934DD1">
      <w:pPr>
        <w:pBdr>
          <w:bottom w:val="double" w:sz="6" w:space="1" w:color="auto"/>
        </w:pBdr>
        <w:rPr>
          <w:rFonts w:hint="eastAsia"/>
          <w:b/>
          <w:sz w:val="26"/>
          <w:szCs w:val="26"/>
        </w:rPr>
      </w:pPr>
    </w:p>
    <w:p w:rsidR="00640434" w:rsidRPr="002A392C" w:rsidRDefault="00640434" w:rsidP="00934DD1">
      <w:pPr>
        <w:pBdr>
          <w:bottom w:val="double" w:sz="6" w:space="1" w:color="auto"/>
        </w:pBdr>
        <w:rPr>
          <w:b/>
          <w:sz w:val="26"/>
          <w:szCs w:val="26"/>
        </w:rPr>
      </w:pPr>
      <w:bookmarkStart w:id="0" w:name="_GoBack"/>
      <w:bookmarkEnd w:id="0"/>
    </w:p>
    <w:p w:rsidR="007D3C28" w:rsidRPr="00784294" w:rsidRDefault="007D3C28" w:rsidP="00784294">
      <w:pPr>
        <w:jc w:val="both"/>
      </w:pPr>
    </w:p>
    <w:p w:rsidR="0028728F" w:rsidRDefault="00ED1C10" w:rsidP="000779A5">
      <w:pPr>
        <w:ind w:firstLine="480"/>
        <w:jc w:val="both"/>
      </w:pPr>
      <w:proofErr w:type="gramStart"/>
      <w:r>
        <w:rPr>
          <w:rFonts w:hint="eastAsia"/>
        </w:rPr>
        <w:t>沛涵</w:t>
      </w:r>
      <w:r w:rsidR="00B615EE">
        <w:rPr>
          <w:rFonts w:hint="eastAsia"/>
        </w:rPr>
        <w:t>媽媽</w:t>
      </w:r>
      <w:proofErr w:type="gramEnd"/>
      <w:r w:rsidR="00B615EE">
        <w:rPr>
          <w:rFonts w:hint="eastAsia"/>
        </w:rPr>
        <w:t>在懷孕時</w:t>
      </w:r>
      <w:r w:rsidR="00B975A7">
        <w:rPr>
          <w:rFonts w:hint="eastAsia"/>
        </w:rPr>
        <w:t>產前檢查一切正常</w:t>
      </w:r>
      <w:r w:rsidR="00F54201" w:rsidRPr="00585207">
        <w:rPr>
          <w:rFonts w:hint="eastAsia"/>
        </w:rPr>
        <w:t>，</w:t>
      </w:r>
      <w:r w:rsidR="001C1D35">
        <w:rPr>
          <w:rFonts w:hint="eastAsia"/>
        </w:rPr>
        <w:t>但</w:t>
      </w:r>
      <w:r w:rsidR="00D45A53">
        <w:rPr>
          <w:rFonts w:hint="eastAsia"/>
        </w:rPr>
        <w:t>一出生</w:t>
      </w:r>
      <w:r w:rsidR="001C1D35">
        <w:rPr>
          <w:rFonts w:hint="eastAsia"/>
        </w:rPr>
        <w:t>醫生就</w:t>
      </w:r>
      <w:proofErr w:type="gramStart"/>
      <w:r w:rsidR="001C1D35">
        <w:rPr>
          <w:rFonts w:hint="eastAsia"/>
        </w:rPr>
        <w:t>告知沛涵父母</w:t>
      </w:r>
      <w:proofErr w:type="gramEnd"/>
      <w:r w:rsidR="003676BA">
        <w:rPr>
          <w:rFonts w:hint="eastAsia"/>
        </w:rPr>
        <w:t>，</w:t>
      </w:r>
      <w:r w:rsidR="001C1D35">
        <w:rPr>
          <w:rFonts w:hint="eastAsia"/>
        </w:rPr>
        <w:t>剛出生</w:t>
      </w:r>
      <w:proofErr w:type="gramStart"/>
      <w:r w:rsidR="001C1D35">
        <w:rPr>
          <w:rFonts w:hint="eastAsia"/>
        </w:rPr>
        <w:t>的沛涵</w:t>
      </w:r>
      <w:proofErr w:type="gramEnd"/>
      <w:r w:rsidR="001C1D35">
        <w:rPr>
          <w:rFonts w:hint="eastAsia"/>
        </w:rPr>
        <w:t>需要住進</w:t>
      </w:r>
      <w:r w:rsidR="00D45A53">
        <w:rPr>
          <w:rFonts w:hint="eastAsia"/>
        </w:rPr>
        <w:t>加護病房</w:t>
      </w:r>
      <w:r w:rsidR="001C1D35">
        <w:rPr>
          <w:rFonts w:hint="eastAsia"/>
        </w:rPr>
        <w:t>，</w:t>
      </w:r>
      <w:r w:rsidR="003676BA">
        <w:rPr>
          <w:rFonts w:hint="eastAsia"/>
        </w:rPr>
        <w:t>這</w:t>
      </w:r>
      <w:r w:rsidR="00D45A53">
        <w:rPr>
          <w:rFonts w:hint="eastAsia"/>
        </w:rPr>
        <w:t>讓</w:t>
      </w:r>
      <w:r w:rsidR="00434183">
        <w:rPr>
          <w:rFonts w:hint="eastAsia"/>
        </w:rPr>
        <w:t>滿心期待新生命到來的他們</w:t>
      </w:r>
      <w:r w:rsidR="00F672C7">
        <w:rPr>
          <w:rFonts w:hint="eastAsia"/>
        </w:rPr>
        <w:t>不知所措</w:t>
      </w:r>
      <w:r w:rsidR="00BC61C5">
        <w:rPr>
          <w:rFonts w:hint="eastAsia"/>
        </w:rPr>
        <w:t>。</w:t>
      </w:r>
      <w:r w:rsidR="00D45A53">
        <w:rPr>
          <w:rFonts w:hint="eastAsia"/>
        </w:rPr>
        <w:t>在加護病房</w:t>
      </w:r>
      <w:proofErr w:type="gramStart"/>
      <w:r w:rsidR="00D45A53">
        <w:rPr>
          <w:rFonts w:hint="eastAsia"/>
        </w:rPr>
        <w:t>時</w:t>
      </w:r>
      <w:r w:rsidR="00BC61C5">
        <w:rPr>
          <w:rFonts w:hint="eastAsia"/>
        </w:rPr>
        <w:t>沛涵</w:t>
      </w:r>
      <w:r w:rsidR="001C1D35">
        <w:rPr>
          <w:rFonts w:hint="eastAsia"/>
        </w:rPr>
        <w:t>做</w:t>
      </w:r>
      <w:proofErr w:type="gramEnd"/>
      <w:r w:rsidR="001C1D35">
        <w:rPr>
          <w:rFonts w:hint="eastAsia"/>
        </w:rPr>
        <w:t>了許多檢查</w:t>
      </w:r>
      <w:r w:rsidR="00434183">
        <w:rPr>
          <w:rFonts w:hint="eastAsia"/>
        </w:rPr>
        <w:t>後，因外觀與一般新生兒無異，因此爸媽</w:t>
      </w:r>
      <w:r w:rsidR="00BC61C5">
        <w:rPr>
          <w:rFonts w:hint="eastAsia"/>
        </w:rPr>
        <w:t>當時也不</w:t>
      </w:r>
      <w:proofErr w:type="gramStart"/>
      <w:r w:rsidR="00BC61C5">
        <w:rPr>
          <w:rFonts w:hint="eastAsia"/>
        </w:rPr>
        <w:t>疑</w:t>
      </w:r>
      <w:proofErr w:type="gramEnd"/>
      <w:r w:rsidR="00BC61C5">
        <w:rPr>
          <w:rFonts w:hint="eastAsia"/>
        </w:rPr>
        <w:t>有他</w:t>
      </w:r>
      <w:r w:rsidR="0036719B">
        <w:rPr>
          <w:rFonts w:hint="eastAsia"/>
        </w:rPr>
        <w:t>。</w:t>
      </w:r>
      <w:r w:rsidR="00E65A6E">
        <w:rPr>
          <w:rFonts w:hint="eastAsia"/>
        </w:rPr>
        <w:t>直到</w:t>
      </w:r>
      <w:r w:rsidR="00D45A53">
        <w:rPr>
          <w:rFonts w:hint="eastAsia"/>
        </w:rPr>
        <w:t>一歲後</w:t>
      </w:r>
      <w:r w:rsidR="0028728F">
        <w:rPr>
          <w:rFonts w:hint="eastAsia"/>
        </w:rPr>
        <w:t>，</w:t>
      </w:r>
      <w:proofErr w:type="gramStart"/>
      <w:r w:rsidR="00D45A53">
        <w:rPr>
          <w:rFonts w:hint="eastAsia"/>
        </w:rPr>
        <w:t>沛涵</w:t>
      </w:r>
      <w:r w:rsidR="00F7690A">
        <w:rPr>
          <w:rFonts w:hint="eastAsia"/>
        </w:rPr>
        <w:t>因</w:t>
      </w:r>
      <w:proofErr w:type="gramEnd"/>
      <w:r w:rsidR="00E65A6E">
        <w:rPr>
          <w:rFonts w:hint="eastAsia"/>
        </w:rPr>
        <w:t>細部</w:t>
      </w:r>
      <w:r w:rsidR="00E65A6E" w:rsidRPr="00E65A6E">
        <w:rPr>
          <w:rFonts w:hint="eastAsia"/>
        </w:rPr>
        <w:t>動作發展</w:t>
      </w:r>
      <w:r w:rsidR="003676BA">
        <w:rPr>
          <w:rFonts w:hint="eastAsia"/>
        </w:rPr>
        <w:t>遲緩才再度就醫</w:t>
      </w:r>
      <w:r w:rsidR="0036719B">
        <w:rPr>
          <w:rFonts w:hint="eastAsia"/>
        </w:rPr>
        <w:t>，</w:t>
      </w:r>
      <w:r w:rsidR="003676BA">
        <w:rPr>
          <w:rFonts w:hint="eastAsia"/>
        </w:rPr>
        <w:t>經由多次轉診</w:t>
      </w:r>
      <w:r w:rsidR="0028728F">
        <w:rPr>
          <w:rFonts w:hint="eastAsia"/>
        </w:rPr>
        <w:t>，</w:t>
      </w:r>
      <w:proofErr w:type="gramStart"/>
      <w:r w:rsidR="003676BA">
        <w:rPr>
          <w:rFonts w:hint="eastAsia"/>
        </w:rPr>
        <w:t>才</w:t>
      </w:r>
      <w:r w:rsidR="003676BA">
        <w:t>確</w:t>
      </w:r>
      <w:r w:rsidR="003676BA">
        <w:rPr>
          <w:rFonts w:hint="eastAsia"/>
        </w:rPr>
        <w:t>診沛涵罹</w:t>
      </w:r>
      <w:proofErr w:type="gramEnd"/>
      <w:r w:rsidR="003676BA">
        <w:rPr>
          <w:rFonts w:hint="eastAsia"/>
        </w:rPr>
        <w:t>患的</w:t>
      </w:r>
      <w:r w:rsidR="00244907">
        <w:rPr>
          <w:rFonts w:hint="eastAsia"/>
        </w:rPr>
        <w:t>發生率約為兩萬分之一</w:t>
      </w:r>
      <w:r w:rsidR="003676BA">
        <w:t>威廉氏症候群。</w:t>
      </w:r>
      <w:r w:rsidR="00744D7C">
        <w:rPr>
          <w:rFonts w:hint="eastAsia"/>
        </w:rPr>
        <w:t>確診後，</w:t>
      </w:r>
      <w:r w:rsidR="0028728F">
        <w:rPr>
          <w:rFonts w:hint="eastAsia"/>
        </w:rPr>
        <w:t>醫師</w:t>
      </w:r>
      <w:proofErr w:type="gramStart"/>
      <w:r w:rsidR="0028728F">
        <w:rPr>
          <w:rFonts w:hint="eastAsia"/>
        </w:rPr>
        <w:t>建議沛涵父母</w:t>
      </w:r>
      <w:proofErr w:type="gramEnd"/>
      <w:r w:rsidR="00E65A6E">
        <w:rPr>
          <w:rFonts w:hint="eastAsia"/>
        </w:rPr>
        <w:t>申請殘障手冊</w:t>
      </w:r>
      <w:r w:rsidR="0028728F">
        <w:rPr>
          <w:rFonts w:hint="eastAsia"/>
        </w:rPr>
        <w:t>，</w:t>
      </w:r>
      <w:proofErr w:type="gramStart"/>
      <w:r w:rsidR="0028728F">
        <w:rPr>
          <w:rFonts w:hint="eastAsia"/>
        </w:rPr>
        <w:t>減輕</w:t>
      </w:r>
      <w:r w:rsidR="00E65A6E">
        <w:rPr>
          <w:rFonts w:hint="eastAsia"/>
        </w:rPr>
        <w:t>沛涵父母</w:t>
      </w:r>
      <w:proofErr w:type="gramEnd"/>
      <w:r w:rsidR="0028728F">
        <w:rPr>
          <w:rFonts w:hint="eastAsia"/>
        </w:rPr>
        <w:t>的負擔，</w:t>
      </w:r>
      <w:r w:rsidR="00744D7C">
        <w:rPr>
          <w:rFonts w:hint="eastAsia"/>
        </w:rPr>
        <w:t>當時</w:t>
      </w:r>
      <w:r w:rsidR="0028728F">
        <w:rPr>
          <w:rFonts w:hint="eastAsia"/>
        </w:rPr>
        <w:t>得知沛涵</w:t>
      </w:r>
      <w:proofErr w:type="gramStart"/>
      <w:r w:rsidR="0028728F">
        <w:rPr>
          <w:rFonts w:hint="eastAsia"/>
        </w:rPr>
        <w:t>罹</w:t>
      </w:r>
      <w:proofErr w:type="gramEnd"/>
      <w:r w:rsidR="0028728F">
        <w:rPr>
          <w:rFonts w:hint="eastAsia"/>
        </w:rPr>
        <w:t>患</w:t>
      </w:r>
      <w:proofErr w:type="gramStart"/>
      <w:r w:rsidR="0028728F">
        <w:rPr>
          <w:rFonts w:hint="eastAsia"/>
        </w:rPr>
        <w:t>的是罕病</w:t>
      </w:r>
      <w:proofErr w:type="gramEnd"/>
      <w:r w:rsidR="0028728F">
        <w:rPr>
          <w:rFonts w:hint="eastAsia"/>
        </w:rPr>
        <w:t>還嚴重到要申請殘障手冊</w:t>
      </w:r>
      <w:proofErr w:type="gramStart"/>
      <w:r w:rsidR="0028728F">
        <w:rPr>
          <w:rFonts w:hint="eastAsia"/>
        </w:rPr>
        <w:t>讓沛涵</w:t>
      </w:r>
      <w:proofErr w:type="gramEnd"/>
      <w:r w:rsidR="0028728F">
        <w:rPr>
          <w:rFonts w:hint="eastAsia"/>
        </w:rPr>
        <w:t>父母</w:t>
      </w:r>
      <w:r w:rsidR="00E65A6E">
        <w:rPr>
          <w:rFonts w:hint="eastAsia"/>
        </w:rPr>
        <w:t>備受打</w:t>
      </w:r>
      <w:r w:rsidR="009872E5">
        <w:rPr>
          <w:rFonts w:hint="eastAsia"/>
        </w:rPr>
        <w:t>擊，心想</w:t>
      </w:r>
      <w:r w:rsidR="00DA7C2D">
        <w:rPr>
          <w:rFonts w:hint="eastAsia"/>
        </w:rPr>
        <w:t>：「</w:t>
      </w:r>
      <w:r w:rsidR="00E65A6E">
        <w:rPr>
          <w:rFonts w:hint="eastAsia"/>
        </w:rPr>
        <w:t>我的</w:t>
      </w:r>
      <w:r w:rsidR="00F7690A">
        <w:rPr>
          <w:rFonts w:hint="eastAsia"/>
        </w:rPr>
        <w:t>孩子</w:t>
      </w:r>
      <w:r w:rsidR="00DA7C2D">
        <w:rPr>
          <w:rFonts w:hint="eastAsia"/>
        </w:rPr>
        <w:t>怎麼會</w:t>
      </w:r>
      <w:proofErr w:type="gramStart"/>
      <w:r w:rsidR="00DA7C2D">
        <w:rPr>
          <w:rFonts w:hint="eastAsia"/>
        </w:rPr>
        <w:t>罹</w:t>
      </w:r>
      <w:proofErr w:type="gramEnd"/>
      <w:r w:rsidR="00DA7C2D">
        <w:rPr>
          <w:rFonts w:hint="eastAsia"/>
        </w:rPr>
        <w:t>患嚴重到</w:t>
      </w:r>
      <w:r w:rsidR="00E65A6E">
        <w:rPr>
          <w:rFonts w:hint="eastAsia"/>
        </w:rPr>
        <w:t>需要申請殘障手</w:t>
      </w:r>
      <w:r w:rsidR="00DA7C2D">
        <w:rPr>
          <w:rFonts w:hint="eastAsia"/>
        </w:rPr>
        <w:t>冊</w:t>
      </w:r>
      <w:proofErr w:type="gramStart"/>
      <w:r w:rsidR="00DA7C2D">
        <w:rPr>
          <w:rFonts w:hint="eastAsia"/>
        </w:rPr>
        <w:t>的病呢</w:t>
      </w:r>
      <w:proofErr w:type="gramEnd"/>
      <w:r w:rsidR="00DA7C2D">
        <w:rPr>
          <w:rFonts w:hint="eastAsia"/>
        </w:rPr>
        <w:t>?</w:t>
      </w:r>
      <w:r w:rsidR="00DA7C2D">
        <w:rPr>
          <w:rFonts w:hint="eastAsia"/>
        </w:rPr>
        <w:t>」，</w:t>
      </w:r>
      <w:r w:rsidR="00F7690A">
        <w:t xml:space="preserve"> </w:t>
      </w:r>
    </w:p>
    <w:p w:rsidR="0028728F" w:rsidRDefault="0028728F" w:rsidP="00585207">
      <w:pPr>
        <w:jc w:val="both"/>
      </w:pPr>
    </w:p>
    <w:p w:rsidR="00337E6E" w:rsidRDefault="000469B3" w:rsidP="00A13885">
      <w:pPr>
        <w:ind w:firstLine="480"/>
        <w:jc w:val="both"/>
      </w:pPr>
      <w:r>
        <w:rPr>
          <w:rFonts w:hint="eastAsia"/>
        </w:rPr>
        <w:t>悲傷</w:t>
      </w:r>
      <w:r w:rsidR="00F7690A">
        <w:rPr>
          <w:rFonts w:hint="eastAsia"/>
        </w:rPr>
        <w:t>下去無法</w:t>
      </w:r>
      <w:r w:rsidR="0044111D">
        <w:rPr>
          <w:rFonts w:hint="eastAsia"/>
        </w:rPr>
        <w:t>解決</w:t>
      </w:r>
      <w:r w:rsidR="00F7690A">
        <w:rPr>
          <w:rFonts w:hint="eastAsia"/>
        </w:rPr>
        <w:t>眼前的</w:t>
      </w:r>
      <w:r w:rsidR="0044111D">
        <w:rPr>
          <w:rFonts w:hint="eastAsia"/>
        </w:rPr>
        <w:t>問題</w:t>
      </w:r>
      <w:r>
        <w:rPr>
          <w:rFonts w:hint="eastAsia"/>
        </w:rPr>
        <w:t>，面對這樣的疾病</w:t>
      </w:r>
      <w:r w:rsidR="0085119B">
        <w:rPr>
          <w:rFonts w:hint="eastAsia"/>
        </w:rPr>
        <w:t>，</w:t>
      </w:r>
      <w:proofErr w:type="gramStart"/>
      <w:r>
        <w:rPr>
          <w:rFonts w:hint="eastAsia"/>
        </w:rPr>
        <w:t>沛涵媽媽</w:t>
      </w:r>
      <w:proofErr w:type="gramEnd"/>
      <w:r>
        <w:rPr>
          <w:rFonts w:hint="eastAsia"/>
        </w:rPr>
        <w:t>選擇辭去工作，</w:t>
      </w:r>
      <w:proofErr w:type="gramStart"/>
      <w:r>
        <w:rPr>
          <w:rFonts w:hint="eastAsia"/>
        </w:rPr>
        <w:t>陪沛涵</w:t>
      </w:r>
      <w:proofErr w:type="gramEnd"/>
      <w:r>
        <w:rPr>
          <w:rFonts w:hint="eastAsia"/>
        </w:rPr>
        <w:t>一起復健、一起努力，但是心中的那份遺憾依然存</w:t>
      </w:r>
      <w:r w:rsidR="0085119B">
        <w:rPr>
          <w:rFonts w:hint="eastAsia"/>
        </w:rPr>
        <w:t>在。</w:t>
      </w:r>
      <w:r w:rsidR="0036719B">
        <w:rPr>
          <w:rFonts w:hint="eastAsia"/>
        </w:rPr>
        <w:t>上學後，</w:t>
      </w:r>
      <w:proofErr w:type="gramStart"/>
      <w:r w:rsidR="0036719B">
        <w:rPr>
          <w:rFonts w:hint="eastAsia"/>
        </w:rPr>
        <w:t>沛涵因</w:t>
      </w:r>
      <w:proofErr w:type="gramEnd"/>
      <w:r w:rsidR="0036719B">
        <w:t>語言理解</w:t>
      </w:r>
      <w:r w:rsidR="0036719B">
        <w:rPr>
          <w:rFonts w:hint="eastAsia"/>
        </w:rPr>
        <w:t>表達</w:t>
      </w:r>
      <w:r w:rsidR="0036719B">
        <w:t>能力</w:t>
      </w:r>
      <w:r w:rsidR="0036719B">
        <w:rPr>
          <w:rFonts w:hint="eastAsia"/>
        </w:rPr>
        <w:t>較差</w:t>
      </w:r>
      <w:r w:rsidR="0036719B" w:rsidRPr="00585207">
        <w:rPr>
          <w:rFonts w:hint="eastAsia"/>
        </w:rPr>
        <w:t>、</w:t>
      </w:r>
      <w:r w:rsidR="0036719B">
        <w:rPr>
          <w:rFonts w:hint="eastAsia"/>
        </w:rPr>
        <w:t>自閉症的症狀，讓她一直</w:t>
      </w:r>
      <w:proofErr w:type="gramStart"/>
      <w:r w:rsidR="0036719B">
        <w:rPr>
          <w:rFonts w:hint="eastAsia"/>
        </w:rPr>
        <w:t>不</w:t>
      </w:r>
      <w:proofErr w:type="gramEnd"/>
      <w:r w:rsidR="0036719B">
        <w:rPr>
          <w:rFonts w:hint="eastAsia"/>
        </w:rPr>
        <w:t>擅與同學溝通，同學也不知該如何</w:t>
      </w:r>
      <w:proofErr w:type="gramStart"/>
      <w:r w:rsidR="0036719B">
        <w:rPr>
          <w:rFonts w:hint="eastAsia"/>
        </w:rPr>
        <w:t>與沛涵</w:t>
      </w:r>
      <w:proofErr w:type="gramEnd"/>
      <w:r w:rsidR="0036719B">
        <w:rPr>
          <w:rFonts w:hint="eastAsia"/>
        </w:rPr>
        <w:t>相處，漸漸</w:t>
      </w:r>
      <w:proofErr w:type="gramStart"/>
      <w:r w:rsidR="0036719B">
        <w:rPr>
          <w:rFonts w:hint="eastAsia"/>
        </w:rPr>
        <w:t>地沛涵</w:t>
      </w:r>
      <w:proofErr w:type="gramEnd"/>
      <w:r w:rsidR="0036719B">
        <w:rPr>
          <w:rFonts w:hint="eastAsia"/>
        </w:rPr>
        <w:t>在班上的存在感就越來越小，也沒有與她親近的同學。</w:t>
      </w:r>
      <w:r>
        <w:rPr>
          <w:rFonts w:hint="eastAsia"/>
        </w:rPr>
        <w:t>直到有一天，</w:t>
      </w:r>
      <w:proofErr w:type="gramStart"/>
      <w:r>
        <w:rPr>
          <w:rFonts w:hint="eastAsia"/>
        </w:rPr>
        <w:t>沛涵放學</w:t>
      </w:r>
      <w:proofErr w:type="gramEnd"/>
      <w:r>
        <w:rPr>
          <w:rFonts w:hint="eastAsia"/>
        </w:rPr>
        <w:t>媽媽去</w:t>
      </w:r>
      <w:proofErr w:type="gramStart"/>
      <w:r>
        <w:rPr>
          <w:rFonts w:hint="eastAsia"/>
        </w:rPr>
        <w:t>接沛涵時，</w:t>
      </w:r>
      <w:r w:rsidR="00D960AE">
        <w:rPr>
          <w:rFonts w:hint="eastAsia"/>
        </w:rPr>
        <w:t>沛涵</w:t>
      </w:r>
      <w:proofErr w:type="gramEnd"/>
      <w:r w:rsidR="00D960AE">
        <w:rPr>
          <w:rFonts w:hint="eastAsia"/>
        </w:rPr>
        <w:t>班上的</w:t>
      </w:r>
      <w:r w:rsidR="00434183">
        <w:rPr>
          <w:rFonts w:hint="eastAsia"/>
        </w:rPr>
        <w:t>小朋友跑來跟</w:t>
      </w:r>
      <w:r w:rsidR="00D960AE">
        <w:rPr>
          <w:rFonts w:hint="eastAsia"/>
        </w:rPr>
        <w:t>媽媽說；「</w:t>
      </w:r>
      <w:proofErr w:type="gramStart"/>
      <w:r>
        <w:rPr>
          <w:rFonts w:hint="eastAsia"/>
        </w:rPr>
        <w:t>沛涵今天</w:t>
      </w:r>
      <w:proofErr w:type="gramEnd"/>
      <w:r>
        <w:rPr>
          <w:rFonts w:hint="eastAsia"/>
        </w:rPr>
        <w:t>好棒</w:t>
      </w:r>
      <w:r w:rsidR="0036719B">
        <w:rPr>
          <w:rFonts w:hint="eastAsia"/>
        </w:rPr>
        <w:t>喔</w:t>
      </w:r>
      <w:r>
        <w:rPr>
          <w:rFonts w:hint="eastAsia"/>
        </w:rPr>
        <w:t>!</w:t>
      </w:r>
      <w:r>
        <w:rPr>
          <w:rFonts w:hint="eastAsia"/>
        </w:rPr>
        <w:t>彈鋼琴彈得好好聽</w:t>
      </w:r>
      <w:r w:rsidR="0036719B">
        <w:rPr>
          <w:rFonts w:hint="eastAsia"/>
        </w:rPr>
        <w:t>。</w:t>
      </w:r>
      <w:r w:rsidR="00D960AE">
        <w:rPr>
          <w:rFonts w:hint="eastAsia"/>
        </w:rPr>
        <w:t>」</w:t>
      </w:r>
      <w:r w:rsidR="00965487">
        <w:rPr>
          <w:rFonts w:hint="eastAsia"/>
        </w:rPr>
        <w:t>透過鋼琴，讓同學們發現不愛說話</w:t>
      </w:r>
      <w:proofErr w:type="gramStart"/>
      <w:r w:rsidR="00965487">
        <w:rPr>
          <w:rFonts w:hint="eastAsia"/>
        </w:rPr>
        <w:t>的沛涵</w:t>
      </w:r>
      <w:proofErr w:type="gramEnd"/>
      <w:r w:rsidR="00965487">
        <w:rPr>
          <w:rFonts w:hint="eastAsia"/>
        </w:rPr>
        <w:t>也有她擅長的東西，</w:t>
      </w:r>
      <w:r w:rsidR="00BB5C24">
        <w:rPr>
          <w:rFonts w:hint="eastAsia"/>
        </w:rPr>
        <w:t>成功找到與</w:t>
      </w:r>
      <w:r w:rsidR="00965487">
        <w:rPr>
          <w:rFonts w:hint="eastAsia"/>
        </w:rPr>
        <w:t>同學溝通的橋樑。</w:t>
      </w:r>
      <w:r w:rsidR="00566612">
        <w:rPr>
          <w:rFonts w:hint="eastAsia"/>
        </w:rPr>
        <w:t>此</w:t>
      </w:r>
      <w:r>
        <w:rPr>
          <w:rFonts w:hint="eastAsia"/>
        </w:rPr>
        <w:t>後父母就經常</w:t>
      </w:r>
      <w:proofErr w:type="gramStart"/>
      <w:r>
        <w:rPr>
          <w:rFonts w:hint="eastAsia"/>
        </w:rPr>
        <w:t>帶沛涵去</w:t>
      </w:r>
      <w:proofErr w:type="gramEnd"/>
      <w:r>
        <w:rPr>
          <w:rFonts w:hint="eastAsia"/>
        </w:rPr>
        <w:t>參加各樣的活動</w:t>
      </w:r>
      <w:r w:rsidR="00C357E3">
        <w:rPr>
          <w:rFonts w:hint="eastAsia"/>
        </w:rPr>
        <w:t>比賽</w:t>
      </w:r>
      <w:r>
        <w:rPr>
          <w:rFonts w:hint="eastAsia"/>
        </w:rPr>
        <w:t>，</w:t>
      </w:r>
      <w:proofErr w:type="gramStart"/>
      <w:r w:rsidR="00C357E3">
        <w:rPr>
          <w:rFonts w:hint="eastAsia"/>
        </w:rPr>
        <w:t>沛涵也</w:t>
      </w:r>
      <w:proofErr w:type="gramEnd"/>
      <w:r w:rsidR="00C357E3">
        <w:rPr>
          <w:rFonts w:hint="eastAsia"/>
        </w:rPr>
        <w:t>都有很好的表現，</w:t>
      </w:r>
      <w:proofErr w:type="gramStart"/>
      <w:r w:rsidR="00A13885">
        <w:rPr>
          <w:rFonts w:hint="eastAsia"/>
        </w:rPr>
        <w:t>沛涵父母</w:t>
      </w:r>
      <w:proofErr w:type="gramEnd"/>
      <w:r w:rsidR="00A13885">
        <w:rPr>
          <w:rFonts w:hint="eastAsia"/>
        </w:rPr>
        <w:t>也發現，</w:t>
      </w:r>
      <w:proofErr w:type="gramStart"/>
      <w:r w:rsidR="00A13885">
        <w:rPr>
          <w:rFonts w:hint="eastAsia"/>
        </w:rPr>
        <w:t>沛涵的</w:t>
      </w:r>
      <w:proofErr w:type="gramEnd"/>
      <w:r w:rsidR="00A13885">
        <w:rPr>
          <w:rFonts w:hint="eastAsia"/>
        </w:rPr>
        <w:t>能力其實比想像中更好。這</w:t>
      </w:r>
      <w:proofErr w:type="gramStart"/>
      <w:r w:rsidR="00A13885">
        <w:rPr>
          <w:rFonts w:hint="eastAsia"/>
        </w:rPr>
        <w:t>時沛涵</w:t>
      </w:r>
      <w:proofErr w:type="gramEnd"/>
      <w:r w:rsidR="00A13885">
        <w:rPr>
          <w:rFonts w:hint="eastAsia"/>
        </w:rPr>
        <w:t>父母才對心中的那份遺憾釋懷，</w:t>
      </w:r>
      <w:proofErr w:type="gramStart"/>
      <w:r w:rsidR="00A13885">
        <w:rPr>
          <w:rFonts w:hint="eastAsia"/>
        </w:rPr>
        <w:t>雖然</w:t>
      </w:r>
      <w:r w:rsidR="00C357E3">
        <w:rPr>
          <w:rFonts w:hint="eastAsia"/>
        </w:rPr>
        <w:t>沛涵</w:t>
      </w:r>
      <w:r w:rsidR="00A13885">
        <w:rPr>
          <w:rFonts w:hint="eastAsia"/>
        </w:rPr>
        <w:t>在</w:t>
      </w:r>
      <w:proofErr w:type="gramEnd"/>
      <w:r w:rsidR="00A13885">
        <w:rPr>
          <w:rFonts w:hint="eastAsia"/>
        </w:rPr>
        <w:t>課業的學習能力無法贏過其他孩子</w:t>
      </w:r>
      <w:r w:rsidR="006D2210">
        <w:rPr>
          <w:rFonts w:hint="eastAsia"/>
        </w:rPr>
        <w:t>，</w:t>
      </w:r>
      <w:r w:rsidR="00A13885">
        <w:rPr>
          <w:rFonts w:hint="eastAsia"/>
        </w:rPr>
        <w:t>但她</w:t>
      </w:r>
      <w:r w:rsidR="006D2210">
        <w:rPr>
          <w:rFonts w:hint="eastAsia"/>
        </w:rPr>
        <w:t>一樣可以</w:t>
      </w:r>
      <w:r w:rsidR="00C357E3">
        <w:rPr>
          <w:rFonts w:hint="eastAsia"/>
        </w:rPr>
        <w:t>用自己的方式，</w:t>
      </w:r>
      <w:r w:rsidR="006D2210">
        <w:rPr>
          <w:rFonts w:hint="eastAsia"/>
        </w:rPr>
        <w:t>努力讓別人看到</w:t>
      </w:r>
      <w:r w:rsidR="00C357E3">
        <w:rPr>
          <w:rFonts w:hint="eastAsia"/>
        </w:rPr>
        <w:t>她</w:t>
      </w:r>
      <w:r w:rsidR="006D2210">
        <w:rPr>
          <w:rFonts w:hint="eastAsia"/>
        </w:rPr>
        <w:t>。</w:t>
      </w:r>
    </w:p>
    <w:p w:rsidR="00481650" w:rsidRDefault="00481650" w:rsidP="00A13885">
      <w:pPr>
        <w:ind w:firstLine="480"/>
        <w:jc w:val="both"/>
      </w:pPr>
    </w:p>
    <w:p w:rsidR="00961D1A" w:rsidRDefault="00961D1A" w:rsidP="00500AB2">
      <w:pPr>
        <w:ind w:firstLine="480"/>
        <w:jc w:val="both"/>
        <w:rPr>
          <w:rFonts w:hint="eastAsia"/>
        </w:rPr>
      </w:pPr>
      <w:r>
        <w:rPr>
          <w:rFonts w:hint="eastAsia"/>
        </w:rPr>
        <w:t>也</w:t>
      </w:r>
      <w:proofErr w:type="gramStart"/>
      <w:r>
        <w:rPr>
          <w:rFonts w:hint="eastAsia"/>
        </w:rPr>
        <w:t>因為沛涵特殊</w:t>
      </w:r>
      <w:proofErr w:type="gramEnd"/>
      <w:r>
        <w:rPr>
          <w:rFonts w:hint="eastAsia"/>
        </w:rPr>
        <w:t>的疾病，</w:t>
      </w:r>
      <w:proofErr w:type="gramStart"/>
      <w:r>
        <w:rPr>
          <w:rFonts w:hint="eastAsia"/>
        </w:rPr>
        <w:t>讓沛涵家</w:t>
      </w:r>
      <w:proofErr w:type="gramEnd"/>
      <w:r w:rsidR="00A94CD5">
        <w:rPr>
          <w:rFonts w:hint="eastAsia"/>
        </w:rPr>
        <w:t>有機會</w:t>
      </w:r>
      <w:proofErr w:type="gramStart"/>
      <w:r>
        <w:rPr>
          <w:rFonts w:hint="eastAsia"/>
        </w:rPr>
        <w:t>認識了</w:t>
      </w:r>
      <w:r w:rsidR="00A94CD5">
        <w:rPr>
          <w:rFonts w:hint="eastAsia"/>
        </w:rPr>
        <w:t>罕病</w:t>
      </w:r>
      <w:proofErr w:type="gramEnd"/>
      <w:r w:rsidR="00A94CD5">
        <w:rPr>
          <w:rFonts w:hint="eastAsia"/>
        </w:rPr>
        <w:t>基金會，</w:t>
      </w:r>
      <w:proofErr w:type="gramStart"/>
      <w:r w:rsidR="00244907">
        <w:rPr>
          <w:rFonts w:hint="eastAsia"/>
        </w:rPr>
        <w:t>沛涵家</w:t>
      </w:r>
      <w:proofErr w:type="gramEnd"/>
      <w:r w:rsidR="00244907">
        <w:rPr>
          <w:rFonts w:hint="eastAsia"/>
        </w:rPr>
        <w:t>非常積極的參</w:t>
      </w:r>
      <w:r w:rsidR="00481650">
        <w:rPr>
          <w:rFonts w:hint="eastAsia"/>
        </w:rPr>
        <w:t>與基金會的大小活動，特別</w:t>
      </w:r>
      <w:proofErr w:type="gramStart"/>
      <w:r w:rsidR="00481650">
        <w:rPr>
          <w:rFonts w:hint="eastAsia"/>
        </w:rPr>
        <w:t>是</w:t>
      </w:r>
      <w:r w:rsidR="00500AB2">
        <w:rPr>
          <w:rFonts w:hint="eastAsia"/>
        </w:rPr>
        <w:t>沛涵</w:t>
      </w:r>
      <w:proofErr w:type="gramEnd"/>
      <w:r w:rsidR="00500AB2">
        <w:rPr>
          <w:rFonts w:hint="eastAsia"/>
        </w:rPr>
        <w:t>的偶像</w:t>
      </w:r>
      <w:r w:rsidR="00500AB2">
        <w:rPr>
          <w:rFonts w:hint="eastAsia"/>
        </w:rPr>
        <w:t>-</w:t>
      </w:r>
      <w:r w:rsidR="00481650" w:rsidRPr="00481650">
        <w:t>纖維性</w:t>
      </w:r>
      <w:proofErr w:type="gramStart"/>
      <w:r w:rsidR="00481650" w:rsidRPr="00481650">
        <w:t>骨失養症</w:t>
      </w:r>
      <w:proofErr w:type="gramEnd"/>
      <w:r w:rsidR="00500AB2">
        <w:rPr>
          <w:rFonts w:hint="eastAsia"/>
        </w:rPr>
        <w:t>病友</w:t>
      </w:r>
      <w:r w:rsidR="00481650">
        <w:rPr>
          <w:rFonts w:hint="eastAsia"/>
        </w:rPr>
        <w:t>-</w:t>
      </w:r>
      <w:r w:rsidR="00481650" w:rsidRPr="00481650">
        <w:rPr>
          <w:rFonts w:hint="eastAsia"/>
        </w:rPr>
        <w:t>魏益群</w:t>
      </w:r>
      <w:r w:rsidR="00500AB2">
        <w:rPr>
          <w:rFonts w:hint="eastAsia"/>
        </w:rPr>
        <w:t>的表演活動，</w:t>
      </w:r>
      <w:proofErr w:type="gramStart"/>
      <w:r w:rsidR="00500AB2">
        <w:rPr>
          <w:rFonts w:hint="eastAsia"/>
        </w:rPr>
        <w:t>沛涵家</w:t>
      </w:r>
      <w:proofErr w:type="gramEnd"/>
      <w:r w:rsidR="00500AB2">
        <w:rPr>
          <w:rFonts w:hint="eastAsia"/>
        </w:rPr>
        <w:t>絕對是場場必到的忠心粉絲。</w:t>
      </w:r>
      <w:r w:rsidR="00481650">
        <w:rPr>
          <w:rFonts w:hint="eastAsia"/>
        </w:rPr>
        <w:t>為了喜愛音樂</w:t>
      </w:r>
      <w:proofErr w:type="gramStart"/>
      <w:r w:rsidR="00481650">
        <w:rPr>
          <w:rFonts w:hint="eastAsia"/>
        </w:rPr>
        <w:t>的沛涵</w:t>
      </w:r>
      <w:proofErr w:type="gramEnd"/>
      <w:r w:rsidR="00481650">
        <w:rPr>
          <w:rFonts w:hint="eastAsia"/>
        </w:rPr>
        <w:t>，</w:t>
      </w:r>
      <w:r w:rsidR="007D3C28">
        <w:rPr>
          <w:rFonts w:hint="eastAsia"/>
        </w:rPr>
        <w:t>全家</w:t>
      </w:r>
      <w:r w:rsidR="00500AB2">
        <w:rPr>
          <w:rFonts w:hint="eastAsia"/>
        </w:rPr>
        <w:t>也</w:t>
      </w:r>
      <w:r>
        <w:rPr>
          <w:rFonts w:hint="eastAsia"/>
        </w:rPr>
        <w:t>一同</w:t>
      </w:r>
      <w:proofErr w:type="gramStart"/>
      <w:r w:rsidR="009D72B3">
        <w:rPr>
          <w:rFonts w:hint="eastAsia"/>
        </w:rPr>
        <w:t>加入</w:t>
      </w:r>
      <w:r w:rsidR="00A94CD5">
        <w:rPr>
          <w:rFonts w:hint="eastAsia"/>
        </w:rPr>
        <w:t>了罕病</w:t>
      </w:r>
      <w:proofErr w:type="gramEnd"/>
      <w:r w:rsidR="00A94CD5">
        <w:rPr>
          <w:rFonts w:hint="eastAsia"/>
        </w:rPr>
        <w:t>天籟合唱團，</w:t>
      </w:r>
      <w:r w:rsidR="009D72B3">
        <w:rPr>
          <w:rFonts w:hint="eastAsia"/>
        </w:rPr>
        <w:t>每</w:t>
      </w:r>
      <w:proofErr w:type="gramStart"/>
      <w:r w:rsidR="009D72B3">
        <w:rPr>
          <w:rFonts w:hint="eastAsia"/>
        </w:rPr>
        <w:t>個</w:t>
      </w:r>
      <w:proofErr w:type="gramEnd"/>
      <w:r w:rsidR="009D72B3">
        <w:rPr>
          <w:rFonts w:hint="eastAsia"/>
        </w:rPr>
        <w:t>周末</w:t>
      </w:r>
      <w:r w:rsidR="00481650">
        <w:rPr>
          <w:rFonts w:hint="eastAsia"/>
        </w:rPr>
        <w:t>全家人都特地從龍潭北上參加</w:t>
      </w:r>
      <w:r w:rsidR="004644BF">
        <w:rPr>
          <w:rFonts w:hint="eastAsia"/>
        </w:rPr>
        <w:t>合唱</w:t>
      </w:r>
      <w:r w:rsidR="009D72B3">
        <w:rPr>
          <w:rFonts w:hint="eastAsia"/>
        </w:rPr>
        <w:t>班</w:t>
      </w:r>
      <w:r w:rsidR="00481650">
        <w:rPr>
          <w:rFonts w:hint="eastAsia"/>
        </w:rPr>
        <w:t>的練唱，在</w:t>
      </w:r>
      <w:r w:rsidR="00500AB2">
        <w:rPr>
          <w:rFonts w:hint="eastAsia"/>
        </w:rPr>
        <w:t>當中</w:t>
      </w:r>
      <w:r w:rsidR="004644BF">
        <w:rPr>
          <w:rFonts w:hint="eastAsia"/>
        </w:rPr>
        <w:t>認識</w:t>
      </w:r>
      <w:r w:rsidR="00500AB2">
        <w:rPr>
          <w:rFonts w:hint="eastAsia"/>
        </w:rPr>
        <w:t>了其他病友家庭</w:t>
      </w:r>
      <w:r w:rsidR="00434183">
        <w:rPr>
          <w:rFonts w:hint="eastAsia"/>
        </w:rPr>
        <w:t>，媽媽說</w:t>
      </w:r>
      <w:r w:rsidR="00434183">
        <w:rPr>
          <w:rFonts w:hint="eastAsia"/>
        </w:rPr>
        <w:t xml:space="preserve">: </w:t>
      </w:r>
      <w:r w:rsidR="00434183">
        <w:rPr>
          <w:rFonts w:ascii="新細明體" w:hAnsi="新細明體" w:hint="eastAsia"/>
        </w:rPr>
        <w:t>「</w:t>
      </w:r>
      <w:r w:rsidR="004644BF">
        <w:rPr>
          <w:rFonts w:hint="eastAsia"/>
        </w:rPr>
        <w:t>合唱班練習的歌曲，歌詞的意境與旋律，更是唱到他們的心</w:t>
      </w:r>
      <w:r w:rsidR="00434183">
        <w:rPr>
          <w:rFonts w:hint="eastAsia"/>
        </w:rPr>
        <w:t>坎裡</w:t>
      </w:r>
      <w:r w:rsidR="004644BF">
        <w:rPr>
          <w:rFonts w:hint="eastAsia"/>
        </w:rPr>
        <w:t>。</w:t>
      </w:r>
      <w:r w:rsidR="00434183">
        <w:rPr>
          <w:rFonts w:ascii="新細明體" w:hAnsi="新細明體" w:hint="eastAsia"/>
        </w:rPr>
        <w:t>」</w:t>
      </w:r>
      <w:r w:rsidR="00385264">
        <w:rPr>
          <w:rFonts w:hint="eastAsia"/>
        </w:rPr>
        <w:t>全家人圍繞在一起練習哼唱，加深</w:t>
      </w:r>
      <w:r w:rsidR="004644BF">
        <w:rPr>
          <w:rFonts w:hint="eastAsia"/>
        </w:rPr>
        <w:t>一家彼此的溝通、情感維繫，「</w:t>
      </w:r>
      <w:r w:rsidR="004644BF" w:rsidRPr="004644BF">
        <w:t>謝謝你</w:t>
      </w:r>
      <w:r w:rsidR="004644BF" w:rsidRPr="004644BF">
        <w:rPr>
          <w:rFonts w:hint="eastAsia"/>
        </w:rPr>
        <w:t>，</w:t>
      </w:r>
      <w:r w:rsidR="004644BF" w:rsidRPr="004644BF">
        <w:t>每一個笑臉</w:t>
      </w:r>
      <w:r w:rsidR="004644BF" w:rsidRPr="004644BF">
        <w:rPr>
          <w:rFonts w:hint="eastAsia"/>
        </w:rPr>
        <w:t>。</w:t>
      </w:r>
      <w:r w:rsidR="004644BF" w:rsidRPr="004644BF">
        <w:t>謝謝你讓我呵護你的世界</w:t>
      </w:r>
      <w:r w:rsidR="004644BF" w:rsidRPr="004644BF">
        <w:rPr>
          <w:rFonts w:hint="eastAsia"/>
        </w:rPr>
        <w:t>，</w:t>
      </w:r>
      <w:r w:rsidR="004644BF" w:rsidRPr="004644BF">
        <w:t>蓋一座城堡讓幸福實現</w:t>
      </w:r>
      <w:r w:rsidR="004644BF" w:rsidRPr="004644BF">
        <w:rPr>
          <w:rFonts w:hint="eastAsia"/>
        </w:rPr>
        <w:t>。」</w:t>
      </w:r>
      <w:r w:rsidR="004644BF">
        <w:rPr>
          <w:rFonts w:hint="eastAsia"/>
        </w:rPr>
        <w:t>全家人牽著彼此的手往前走，唱出一生最美的幸福。</w:t>
      </w:r>
      <w:r w:rsidR="0085252C">
        <w:br/>
      </w:r>
    </w:p>
    <w:p w:rsidR="007222BC" w:rsidRDefault="007222BC" w:rsidP="00500AB2">
      <w:pPr>
        <w:ind w:firstLine="480"/>
        <w:jc w:val="both"/>
      </w:pPr>
    </w:p>
    <w:p w:rsidR="002A392C" w:rsidRDefault="002A392C" w:rsidP="00585207">
      <w:pPr>
        <w:jc w:val="both"/>
        <w:rPr>
          <w:rFonts w:asciiTheme="minorEastAsia" w:eastAsiaTheme="minorEastAsia" w:hAnsiTheme="minorEastAsia"/>
          <w:b/>
          <w:szCs w:val="24"/>
        </w:rPr>
      </w:pPr>
      <w:r w:rsidRPr="006841D3">
        <w:rPr>
          <w:rFonts w:ascii="標楷體" w:eastAsia="標楷體" w:hAnsi="標楷體" w:hint="eastAsia"/>
          <w:sz w:val="28"/>
        </w:rPr>
        <w:t>【</w:t>
      </w:r>
      <w:r>
        <w:rPr>
          <w:rFonts w:hint="eastAsia"/>
          <w:sz w:val="28"/>
        </w:rPr>
        <w:t>疾病介紹</w:t>
      </w:r>
      <w:r w:rsidRPr="006841D3">
        <w:rPr>
          <w:rFonts w:ascii="標楷體" w:eastAsia="標楷體" w:hAnsi="標楷體" w:hint="eastAsia"/>
          <w:sz w:val="28"/>
        </w:rPr>
        <w:t>】</w:t>
      </w:r>
    </w:p>
    <w:p w:rsidR="00ED1C10" w:rsidRPr="007222BC" w:rsidRDefault="00ED1C10" w:rsidP="00952C79">
      <w:pPr>
        <w:rPr>
          <w:b/>
          <w:sz w:val="28"/>
          <w:shd w:val="pct15" w:color="auto" w:fill="FFFFFF"/>
        </w:rPr>
      </w:pPr>
      <w:r w:rsidRPr="007222BC">
        <w:rPr>
          <w:b/>
          <w:sz w:val="28"/>
          <w:shd w:val="pct15" w:color="auto" w:fill="FFFFFF"/>
        </w:rPr>
        <w:t>威廉斯氏症</w:t>
      </w:r>
      <w:r w:rsidRPr="007222BC">
        <w:rPr>
          <w:b/>
          <w:sz w:val="28"/>
          <w:shd w:val="pct15" w:color="auto" w:fill="FFFFFF"/>
        </w:rPr>
        <w:t>  ( Williams Syndrome )</w:t>
      </w:r>
    </w:p>
    <w:p w:rsidR="00ED1C10" w:rsidRPr="00ED1C10" w:rsidRDefault="00ED1C10" w:rsidP="00211A4F">
      <w:pPr>
        <w:ind w:firstLine="480"/>
        <w:jc w:val="both"/>
        <w:rPr>
          <w:b/>
          <w:bCs/>
        </w:rPr>
      </w:pPr>
    </w:p>
    <w:p w:rsidR="00ED1C10" w:rsidRPr="00ED1C10" w:rsidRDefault="00ED1C10" w:rsidP="00211A4F">
      <w:pPr>
        <w:ind w:firstLine="480"/>
        <w:jc w:val="both"/>
      </w:pPr>
      <w:r w:rsidRPr="00ED1C10">
        <w:t>威廉氏症候群是一種遺傳物質缺陷所造成的先天性疾病，大部分是偶發的，極少有家族史，新生兒的發生率約為兩萬分之一，在各個種族國家及</w:t>
      </w:r>
      <w:proofErr w:type="gramStart"/>
      <w:r w:rsidRPr="00ED1C10">
        <w:t>男女間有相同</w:t>
      </w:r>
      <w:proofErr w:type="gramEnd"/>
      <w:r w:rsidRPr="00ED1C10">
        <w:t>的患病率。威廉氏症候群主要影響發育過程的幾個部分，包括知覺發展，行為發展及運動協調等。</w:t>
      </w:r>
      <w:r w:rsidRPr="00ED1C10">
        <w:t> </w:t>
      </w:r>
      <w:r w:rsidRPr="00ED1C10">
        <w:br/>
      </w:r>
      <w:r w:rsidRPr="00ED1C10">
        <w:br/>
      </w:r>
      <w:r w:rsidRPr="007222BC">
        <w:rPr>
          <w:b/>
          <w:bCs/>
          <w:shd w:val="pct15" w:color="auto" w:fill="FFFFFF"/>
        </w:rPr>
        <w:t>生理特徵：</w:t>
      </w:r>
      <w:r w:rsidRPr="00ED1C10">
        <w:br/>
      </w:r>
      <w:r w:rsidRPr="00ED1C10">
        <w:t xml:space="preserve">　　威廉氏症候群的小孩有相似的面部特徵，這些特徵包括，小而上翻的鼻子，人中長及</w:t>
      </w:r>
      <w:proofErr w:type="gramStart"/>
      <w:r w:rsidRPr="00ED1C10">
        <w:t>嘴吧寬</w:t>
      </w:r>
      <w:proofErr w:type="gramEnd"/>
      <w:r w:rsidRPr="00ED1C10">
        <w:t>，嘴唇飽滿，下巴較小，泡泡眼，有經驗的專家或醫生可以辨認出這些特徵。除了面部特徵外，這群小孩還可能有以下列的症狀：</w:t>
      </w:r>
      <w:r w:rsidRPr="00ED1C10">
        <w:br/>
        <w:t xml:space="preserve">1. </w:t>
      </w:r>
      <w:r w:rsidRPr="00ED1C10">
        <w:t>心血管問題，這是威廉氏症候群患者最主要臨床症狀，主要是因為主動脈或肺靜脈狹窄，有可能造成高血壓，症狀的嚴重性依個體不同而有差異，因此這類病患需要做定期的心臟檢查。</w:t>
      </w:r>
      <w:r w:rsidRPr="00ED1C10">
        <w:t>    </w:t>
      </w:r>
      <w:r w:rsidRPr="00ED1C10">
        <w:br/>
        <w:t xml:space="preserve">2. </w:t>
      </w:r>
      <w:r w:rsidRPr="00ED1C10">
        <w:t>高血鈣，某些威廉氏症候群的嬰孩血液中的鈣濃度會提高，因此需要飲食或藥物的治療，目前造成這種現象的頻率與起因仍未知，大部份患者在兒童時期會自行解除這樣的症狀。</w:t>
      </w:r>
      <w:r w:rsidRPr="00ED1C10">
        <w:br/>
        <w:t xml:space="preserve">3. </w:t>
      </w:r>
      <w:r w:rsidRPr="00ED1C10">
        <w:t>嬰兒出生體重較一般</w:t>
      </w:r>
      <w:proofErr w:type="gramStart"/>
      <w:r w:rsidRPr="00ED1C10">
        <w:t>出生兒輕</w:t>
      </w:r>
      <w:proofErr w:type="gramEnd"/>
      <w:r w:rsidRPr="00ED1C10">
        <w:t>，體重增加速率緩慢，特別是出生的前幾年。而成人的體重也低於一般人之平均值。</w:t>
      </w:r>
      <w:r w:rsidRPr="00ED1C10">
        <w:br/>
        <w:t xml:space="preserve">4. </w:t>
      </w:r>
      <w:r w:rsidRPr="00ED1C10">
        <w:t>威廉氏症候群嬰兒時期餵食困難，這主要是嬰兒的肌肉張力低，易造成吞嚥、</w:t>
      </w:r>
      <w:proofErr w:type="gramStart"/>
      <w:r w:rsidRPr="00ED1C10">
        <w:t>吸允困難</w:t>
      </w:r>
      <w:proofErr w:type="gramEnd"/>
      <w:r w:rsidRPr="00ED1C10">
        <w:t>及嚴重的吐奶。</w:t>
      </w:r>
      <w:r w:rsidRPr="00ED1C10">
        <w:br/>
        <w:t xml:space="preserve">5. </w:t>
      </w:r>
      <w:r w:rsidRPr="00ED1C10">
        <w:t>威廉氏症候群的小孩可能有牙齒方面的問題，包括牙齒較小，</w:t>
      </w:r>
      <w:proofErr w:type="gramStart"/>
      <w:r w:rsidRPr="00ED1C10">
        <w:t>齒距較</w:t>
      </w:r>
      <w:proofErr w:type="gramEnd"/>
      <w:r w:rsidRPr="00ED1C10">
        <w:t>寬，咬合不正等，可以透過牙科醫生作矯正。</w:t>
      </w:r>
      <w:r w:rsidRPr="00ED1C10">
        <w:br/>
        <w:t xml:space="preserve">6. </w:t>
      </w:r>
      <w:r w:rsidRPr="00ED1C10">
        <w:t>對聲音敏感，這類小孩對聲音較一般的小孩敏感，輕微的噪音都可能造成痛苦。</w:t>
      </w:r>
      <w:r w:rsidRPr="00ED1C10">
        <w:br/>
        <w:t xml:space="preserve">7. </w:t>
      </w:r>
      <w:r w:rsidRPr="00ED1C10">
        <w:t>肌肉骨骼問題，這些小孩的肌肉張力較低，關節較鬆弛，隨著年齡的增長，關節可能硬化，物理職能治療對於這些症狀有良好幫助。</w:t>
      </w:r>
      <w:r w:rsidRPr="00ED1C10">
        <w:br/>
      </w:r>
      <w:r w:rsidRPr="00ED1C10">
        <w:br/>
      </w:r>
      <w:r w:rsidRPr="007222BC">
        <w:rPr>
          <w:b/>
          <w:bCs/>
          <w:shd w:val="pct15" w:color="auto" w:fill="FFFFFF"/>
        </w:rPr>
        <w:t>行為特徵：</w:t>
      </w:r>
      <w:r w:rsidRPr="00ED1C10">
        <w:t xml:space="preserve">　　</w:t>
      </w:r>
      <w:r w:rsidRPr="00ED1C10">
        <w:br/>
      </w:r>
      <w:r w:rsidRPr="00ED1C10">
        <w:t xml:space="preserve">　　威廉氏症候群的小孩非常的外向且容易親近，而且喜歡與成年人互動，表現出非常友善與高度合作，在學齡時語言的發展大致可達到說話流暢，口齒</w:t>
      </w:r>
      <w:proofErr w:type="gramStart"/>
      <w:r w:rsidRPr="00ED1C10">
        <w:t>清析</w:t>
      </w:r>
      <w:proofErr w:type="gramEnd"/>
      <w:r w:rsidRPr="00ED1C10">
        <w:t>。</w:t>
      </w:r>
      <w:proofErr w:type="gramStart"/>
      <w:r w:rsidRPr="00ED1C10">
        <w:t>此外，</w:t>
      </w:r>
      <w:proofErr w:type="gramEnd"/>
      <w:r w:rsidRPr="00ED1C10">
        <w:t>她們非常喜歡講話，尤其會用成人的口吻並陳腔濫調地不停說，但是他們對於言語的了解並不如他們的語言表達。因此這群小朋友語言的發展或社交能力常被高估。威廉氏症候群的小孩還有視覺空間的障礙，伴隨他們運動的協調能力</w:t>
      </w:r>
      <w:r w:rsidRPr="00ED1C10">
        <w:lastRenderedPageBreak/>
        <w:t>較差，他們開始</w:t>
      </w:r>
      <w:proofErr w:type="gramStart"/>
      <w:r w:rsidRPr="00ED1C10">
        <w:t>會坐與站</w:t>
      </w:r>
      <w:proofErr w:type="gramEnd"/>
      <w:r w:rsidRPr="00ED1C10">
        <w:t>的時間比較晚，一些需要動作協調的事情，例如騎腳踏車，用剪刀剪東西，對他們</w:t>
      </w:r>
      <w:proofErr w:type="gramStart"/>
      <w:r w:rsidRPr="00ED1C10">
        <w:t>來說都是</w:t>
      </w:r>
      <w:proofErr w:type="gramEnd"/>
      <w:r w:rsidRPr="00ED1C10">
        <w:t>困難的，此外他們多半會懼高，不敢碰觸或走在不平表面或地面上。</w:t>
      </w:r>
    </w:p>
    <w:p w:rsidR="000A4361" w:rsidRPr="00211A4F" w:rsidRDefault="000A4361" w:rsidP="00244907">
      <w:pPr>
        <w:jc w:val="both"/>
        <w:rPr>
          <w:rFonts w:asciiTheme="minorEastAsia" w:eastAsiaTheme="minorEastAsia" w:hAnsiTheme="minorEastAsia" w:cs="Arial"/>
          <w:b/>
          <w:bCs/>
          <w:szCs w:val="24"/>
        </w:rPr>
      </w:pPr>
    </w:p>
    <w:sectPr w:rsidR="000A4361" w:rsidRPr="00211A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1A" w:rsidRDefault="00133A1A" w:rsidP="003B269C">
      <w:r>
        <w:separator/>
      </w:r>
    </w:p>
  </w:endnote>
  <w:endnote w:type="continuationSeparator" w:id="0">
    <w:p w:rsidR="00133A1A" w:rsidRDefault="00133A1A" w:rsidP="003B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1A" w:rsidRDefault="00133A1A" w:rsidP="003B269C">
      <w:r>
        <w:separator/>
      </w:r>
    </w:p>
  </w:footnote>
  <w:footnote w:type="continuationSeparator" w:id="0">
    <w:p w:rsidR="00133A1A" w:rsidRDefault="00133A1A" w:rsidP="003B2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D1"/>
    <w:rsid w:val="00022938"/>
    <w:rsid w:val="000378FD"/>
    <w:rsid w:val="000469B3"/>
    <w:rsid w:val="000502E2"/>
    <w:rsid w:val="00077100"/>
    <w:rsid w:val="000779A5"/>
    <w:rsid w:val="0008455C"/>
    <w:rsid w:val="000A4361"/>
    <w:rsid w:val="000C50DA"/>
    <w:rsid w:val="0010478F"/>
    <w:rsid w:val="00133A1A"/>
    <w:rsid w:val="00145A0A"/>
    <w:rsid w:val="001A7781"/>
    <w:rsid w:val="001C1D35"/>
    <w:rsid w:val="00211A4F"/>
    <w:rsid w:val="0021538D"/>
    <w:rsid w:val="002266CD"/>
    <w:rsid w:val="0023119D"/>
    <w:rsid w:val="00244907"/>
    <w:rsid w:val="00245047"/>
    <w:rsid w:val="00284534"/>
    <w:rsid w:val="0028728F"/>
    <w:rsid w:val="00291B79"/>
    <w:rsid w:val="002A392C"/>
    <w:rsid w:val="002B760C"/>
    <w:rsid w:val="002D3C63"/>
    <w:rsid w:val="002F0843"/>
    <w:rsid w:val="00307BE0"/>
    <w:rsid w:val="00312878"/>
    <w:rsid w:val="00337E6E"/>
    <w:rsid w:val="0036719B"/>
    <w:rsid w:val="003676BA"/>
    <w:rsid w:val="00385264"/>
    <w:rsid w:val="00392A90"/>
    <w:rsid w:val="003A38CB"/>
    <w:rsid w:val="003B269C"/>
    <w:rsid w:val="003B7D27"/>
    <w:rsid w:val="00413147"/>
    <w:rsid w:val="0042439D"/>
    <w:rsid w:val="00434183"/>
    <w:rsid w:val="004342DE"/>
    <w:rsid w:val="0044111D"/>
    <w:rsid w:val="004644BF"/>
    <w:rsid w:val="00481650"/>
    <w:rsid w:val="00492AE5"/>
    <w:rsid w:val="00494068"/>
    <w:rsid w:val="004E33D6"/>
    <w:rsid w:val="004F7D55"/>
    <w:rsid w:val="00500AB2"/>
    <w:rsid w:val="00503C8F"/>
    <w:rsid w:val="00566612"/>
    <w:rsid w:val="00585207"/>
    <w:rsid w:val="00595478"/>
    <w:rsid w:val="005C6FE6"/>
    <w:rsid w:val="00624CB6"/>
    <w:rsid w:val="006319AA"/>
    <w:rsid w:val="00640434"/>
    <w:rsid w:val="00682B40"/>
    <w:rsid w:val="006841D3"/>
    <w:rsid w:val="00686D08"/>
    <w:rsid w:val="006D2210"/>
    <w:rsid w:val="006F37E3"/>
    <w:rsid w:val="006F603F"/>
    <w:rsid w:val="0070319B"/>
    <w:rsid w:val="007222BC"/>
    <w:rsid w:val="00736953"/>
    <w:rsid w:val="00744D7C"/>
    <w:rsid w:val="00772C86"/>
    <w:rsid w:val="00784294"/>
    <w:rsid w:val="007A1BAD"/>
    <w:rsid w:val="007B0DEA"/>
    <w:rsid w:val="007D3C28"/>
    <w:rsid w:val="007D7729"/>
    <w:rsid w:val="0085119B"/>
    <w:rsid w:val="0085252C"/>
    <w:rsid w:val="00883F48"/>
    <w:rsid w:val="00895E3C"/>
    <w:rsid w:val="008C1269"/>
    <w:rsid w:val="008C72F8"/>
    <w:rsid w:val="00904107"/>
    <w:rsid w:val="009100F0"/>
    <w:rsid w:val="00916DAF"/>
    <w:rsid w:val="0091755B"/>
    <w:rsid w:val="00920325"/>
    <w:rsid w:val="00934DD1"/>
    <w:rsid w:val="00952C79"/>
    <w:rsid w:val="00961D1A"/>
    <w:rsid w:val="00965487"/>
    <w:rsid w:val="00986872"/>
    <w:rsid w:val="009872E5"/>
    <w:rsid w:val="00991A5D"/>
    <w:rsid w:val="009C5954"/>
    <w:rsid w:val="009C7D0F"/>
    <w:rsid w:val="009D72B3"/>
    <w:rsid w:val="009F5468"/>
    <w:rsid w:val="00A13885"/>
    <w:rsid w:val="00A77F7A"/>
    <w:rsid w:val="00A94CD5"/>
    <w:rsid w:val="00AA3E0A"/>
    <w:rsid w:val="00AB0B5C"/>
    <w:rsid w:val="00AC161D"/>
    <w:rsid w:val="00AC2B36"/>
    <w:rsid w:val="00AC3688"/>
    <w:rsid w:val="00AD3D83"/>
    <w:rsid w:val="00B034DA"/>
    <w:rsid w:val="00B27FD7"/>
    <w:rsid w:val="00B34BB8"/>
    <w:rsid w:val="00B3515F"/>
    <w:rsid w:val="00B51130"/>
    <w:rsid w:val="00B615EE"/>
    <w:rsid w:val="00B975A7"/>
    <w:rsid w:val="00BB5C24"/>
    <w:rsid w:val="00BC61C5"/>
    <w:rsid w:val="00BC7FFE"/>
    <w:rsid w:val="00BE1B87"/>
    <w:rsid w:val="00BE5AEF"/>
    <w:rsid w:val="00C10076"/>
    <w:rsid w:val="00C357E3"/>
    <w:rsid w:val="00C61A50"/>
    <w:rsid w:val="00C701A6"/>
    <w:rsid w:val="00CE6ED8"/>
    <w:rsid w:val="00CF24F7"/>
    <w:rsid w:val="00D01E69"/>
    <w:rsid w:val="00D04220"/>
    <w:rsid w:val="00D172E3"/>
    <w:rsid w:val="00D45A53"/>
    <w:rsid w:val="00D56E66"/>
    <w:rsid w:val="00D71CE5"/>
    <w:rsid w:val="00D960AE"/>
    <w:rsid w:val="00DA7C2D"/>
    <w:rsid w:val="00DC4112"/>
    <w:rsid w:val="00DF44E1"/>
    <w:rsid w:val="00DF6226"/>
    <w:rsid w:val="00E3644A"/>
    <w:rsid w:val="00E57461"/>
    <w:rsid w:val="00E65A6E"/>
    <w:rsid w:val="00E91045"/>
    <w:rsid w:val="00ED1C10"/>
    <w:rsid w:val="00F54201"/>
    <w:rsid w:val="00F672C7"/>
    <w:rsid w:val="00F7690A"/>
    <w:rsid w:val="00F86DFF"/>
    <w:rsid w:val="00FA3772"/>
    <w:rsid w:val="00FB1773"/>
    <w:rsid w:val="00FB1E03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D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6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69C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B269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841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6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6D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654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D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6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69C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B269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841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6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6D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654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陳乃琦@醫療服務組</dc:creator>
  <cp:lastModifiedBy>楊永祥@執行管理室</cp:lastModifiedBy>
  <cp:revision>53</cp:revision>
  <cp:lastPrinted>2017-08-04T07:04:00Z</cp:lastPrinted>
  <dcterms:created xsi:type="dcterms:W3CDTF">2017-09-11T09:37:00Z</dcterms:created>
  <dcterms:modified xsi:type="dcterms:W3CDTF">2017-09-13T10:16:00Z</dcterms:modified>
</cp:coreProperties>
</file>